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723CA" w14:textId="56C15B47" w:rsidR="00B02D56" w:rsidRPr="00053A7E" w:rsidRDefault="009157F6" w:rsidP="00B02D56">
      <w:pPr>
        <w:pStyle w:val="DocumentTitle"/>
      </w:pPr>
      <w:bookmarkStart w:id="0" w:name="_Toc462659573"/>
      <w:bookmarkStart w:id="1" w:name="_Toc462754499"/>
      <w:r>
        <w:t>Bexhill bathing water investigation</w:t>
      </w:r>
      <w:r w:rsidR="00B02D56" w:rsidRPr="00053A7E">
        <w:t xml:space="preserve"> </w:t>
      </w:r>
    </w:p>
    <w:p w14:paraId="5EF4D519" w14:textId="22C954DE" w:rsidR="00B02D56" w:rsidRPr="00C0772E" w:rsidRDefault="009157F6" w:rsidP="00B02D56">
      <w:pPr>
        <w:pStyle w:val="Subtitle"/>
      </w:pPr>
      <w:r>
        <w:t>Project Brief</w:t>
      </w:r>
    </w:p>
    <w:p w14:paraId="03D43FD3" w14:textId="0F2FE48B" w:rsidR="00BE7506" w:rsidRDefault="009157F6" w:rsidP="009157F6">
      <w:pPr>
        <w:pStyle w:val="Heading2"/>
      </w:pPr>
      <w:r>
        <w:t>Background</w:t>
      </w:r>
    </w:p>
    <w:p w14:paraId="43313F99" w14:textId="05EC5EB6" w:rsidR="005B247B" w:rsidRDefault="009157F6" w:rsidP="004B6CF3">
      <w:pPr>
        <w:jc w:val="both"/>
      </w:pPr>
      <w:r>
        <w:t xml:space="preserve">Bexhill </w:t>
      </w:r>
      <w:r w:rsidR="000B7FEA">
        <w:t xml:space="preserve">bathing water has been the </w:t>
      </w:r>
      <w:r w:rsidR="004B6CF3">
        <w:t>focus</w:t>
      </w:r>
      <w:r w:rsidR="000B7FEA">
        <w:t xml:space="preserve"> of </w:t>
      </w:r>
      <w:r w:rsidR="004B6CF3">
        <w:t xml:space="preserve">a wide range of </w:t>
      </w:r>
      <w:r w:rsidR="000B7FEA">
        <w:t>investigations over the past 3 years includ</w:t>
      </w:r>
      <w:r w:rsidR="004B6CF3">
        <w:t>ing</w:t>
      </w:r>
      <w:r w:rsidR="000B7FEA">
        <w:t xml:space="preserve"> the Bathing Water Enhancement programme (BWEP)</w:t>
      </w:r>
      <w:r w:rsidR="004B6CF3">
        <w:t xml:space="preserve">. The purpose of these investigations was to investigate factors that could contribute to </w:t>
      </w:r>
      <w:r w:rsidR="005B247B">
        <w:t>a deterioration in water quality, this included investigating the condition of the Southern Water sewer network and assets in the area.</w:t>
      </w:r>
    </w:p>
    <w:p w14:paraId="62418085" w14:textId="77777777" w:rsidR="005B247B" w:rsidRDefault="005B247B" w:rsidP="004B6CF3">
      <w:pPr>
        <w:jc w:val="both"/>
      </w:pPr>
    </w:p>
    <w:p w14:paraId="7E5CD9A4" w14:textId="1D350CFA" w:rsidR="000B7FEA" w:rsidRDefault="006174D3" w:rsidP="004B6CF3">
      <w:pPr>
        <w:jc w:val="both"/>
      </w:pPr>
      <w:r>
        <w:t xml:space="preserve">A </w:t>
      </w:r>
      <w:r w:rsidR="000B7FEA">
        <w:t>culverted watercourse</w:t>
      </w:r>
      <w:r w:rsidR="005B247B">
        <w:t xml:space="preserve"> runs from the top of the catchment down to an outfall, close to the EA bathing water sampling point. </w:t>
      </w:r>
      <w:r>
        <w:t xml:space="preserve">In </w:t>
      </w:r>
      <w:r w:rsidR="004920E2">
        <w:t>addition,</w:t>
      </w:r>
      <w:r>
        <w:t xml:space="preserve"> there are surface water sewers in </w:t>
      </w:r>
      <w:r w:rsidR="004920E2">
        <w:t>high-risk</w:t>
      </w:r>
      <w:r>
        <w:t xml:space="preserve"> locations close to the sampling point which could carry other forms of pollution from the highway and other sources. </w:t>
      </w:r>
      <w:r w:rsidR="005B247B">
        <w:t>Investigations have included monitoring these assets</w:t>
      </w:r>
      <w:r w:rsidR="000B7FEA">
        <w:t xml:space="preserve"> </w:t>
      </w:r>
      <w:r w:rsidR="005B247B">
        <w:t xml:space="preserve">using a range of techniques to identify </w:t>
      </w:r>
      <w:r w:rsidR="000B7FEA">
        <w:t>evidence of misconnections from domestic</w:t>
      </w:r>
      <w:r w:rsidR="005B247B">
        <w:t xml:space="preserve"> or business</w:t>
      </w:r>
      <w:r w:rsidR="000B7FEA">
        <w:t xml:space="preserve"> properties</w:t>
      </w:r>
      <w:r w:rsidR="005B247B">
        <w:t xml:space="preserve">. </w:t>
      </w:r>
      <w:r w:rsidR="000B7FEA">
        <w:t xml:space="preserve"> </w:t>
      </w:r>
    </w:p>
    <w:p w14:paraId="14188DBE" w14:textId="0D0269D9" w:rsidR="000B7FEA" w:rsidRDefault="000B7FEA" w:rsidP="004B6CF3">
      <w:pPr>
        <w:jc w:val="both"/>
      </w:pPr>
    </w:p>
    <w:p w14:paraId="30A369AC" w14:textId="71F15E80" w:rsidR="000B7FEA" w:rsidRDefault="000B7FEA" w:rsidP="004B6CF3">
      <w:pPr>
        <w:jc w:val="both"/>
      </w:pPr>
      <w:r>
        <w:t xml:space="preserve">To date, there has been no clear evidence of a </w:t>
      </w:r>
      <w:r w:rsidR="004920E2">
        <w:t>pollution</w:t>
      </w:r>
      <w:r>
        <w:t>, however, the bathing water quality has gradually deteriorated in Bexhill</w:t>
      </w:r>
      <w:r w:rsidR="004920E2">
        <w:t xml:space="preserve"> following several</w:t>
      </w:r>
      <w:r>
        <w:t xml:space="preserve"> samples exceeding acceptable levels of </w:t>
      </w:r>
      <w:r w:rsidR="004920E2">
        <w:t>E. coli</w:t>
      </w:r>
      <w:r>
        <w:t xml:space="preserve"> and Intestinal enterococci (IE)</w:t>
      </w:r>
      <w:r w:rsidR="008E15B8">
        <w:t xml:space="preserve">. </w:t>
      </w:r>
    </w:p>
    <w:p w14:paraId="5888CC43" w14:textId="1310FEFC" w:rsidR="00CC5BBE" w:rsidRDefault="00CC5BBE" w:rsidP="004B6CF3">
      <w:pPr>
        <w:jc w:val="both"/>
      </w:pPr>
    </w:p>
    <w:p w14:paraId="7F27F07B" w14:textId="1B960A03" w:rsidR="006174D3" w:rsidRDefault="006174D3" w:rsidP="00CC5BBE">
      <w:r>
        <w:t xml:space="preserve">This season (2022) has seen </w:t>
      </w:r>
      <w:r w:rsidR="00CC5BBE">
        <w:t>bathing water classification in Bexhill</w:t>
      </w:r>
      <w:r>
        <w:t xml:space="preserve"> deteriorate further</w:t>
      </w:r>
      <w:r w:rsidR="004920E2">
        <w:t xml:space="preserve">, </w:t>
      </w:r>
      <w:r w:rsidR="00CC5BBE">
        <w:t xml:space="preserve">based on the pattern of sample results </w:t>
      </w:r>
      <w:r>
        <w:t xml:space="preserve">collected by the Environment Agency </w:t>
      </w:r>
      <w:r w:rsidR="00CC5BBE">
        <w:t>over the past 4 years</w:t>
      </w:r>
      <w:r>
        <w:t>. Th</w:t>
      </w:r>
      <w:r w:rsidR="00314C04">
        <w:t>ere is now a very real risk of achieving poor classification which could have a damaging impact on tourism to the town.</w:t>
      </w:r>
      <w:r>
        <w:t xml:space="preserve"> </w:t>
      </w:r>
      <w:r w:rsidR="00CC5BBE">
        <w:t xml:space="preserve"> </w:t>
      </w:r>
    </w:p>
    <w:p w14:paraId="0461E63B" w14:textId="77777777" w:rsidR="006174D3" w:rsidRDefault="006174D3" w:rsidP="00CC5BBE"/>
    <w:p w14:paraId="7F3B08BD" w14:textId="621D8CF6" w:rsidR="00CC5BBE" w:rsidRDefault="00CC5BBE" w:rsidP="00CC5BBE">
      <w:pPr>
        <w:rPr>
          <w:rFonts w:ascii="Calibri" w:hAnsi="Calibri"/>
          <w:sz w:val="22"/>
        </w:rPr>
      </w:pPr>
      <w:r>
        <w:t>As such, the</w:t>
      </w:r>
      <w:r w:rsidR="00314C04">
        <w:t>re is a</w:t>
      </w:r>
      <w:r>
        <w:t xml:space="preserve"> need to explore a full and detailed survey of the Bexhill coastline and inland sections of un-culverted watercourse (upstream of Egerton Park) for active Southern Water outfalls and identify other unknown assets, not shown on our mapping. This could be a crucial </w:t>
      </w:r>
      <w:r w:rsidR="00314C04">
        <w:t xml:space="preserve">activity to </w:t>
      </w:r>
      <w:r>
        <w:t>enabl</w:t>
      </w:r>
      <w:r w:rsidR="00314C04">
        <w:t>e</w:t>
      </w:r>
      <w:r>
        <w:t xml:space="preserve"> us to determine whether there are any factors outside of our control that may be contributing to the deteriorating bathing water quality.</w:t>
      </w:r>
    </w:p>
    <w:p w14:paraId="0E12B875" w14:textId="77777777" w:rsidR="00CC5BBE" w:rsidRDefault="00CC5BBE" w:rsidP="004B6CF3">
      <w:pPr>
        <w:jc w:val="both"/>
      </w:pPr>
    </w:p>
    <w:p w14:paraId="5A2FDA6D" w14:textId="15E7A016" w:rsidR="00F515A9" w:rsidRDefault="00CC5BBE" w:rsidP="004B6CF3">
      <w:pPr>
        <w:jc w:val="both"/>
      </w:pPr>
      <w:r>
        <w:t xml:space="preserve">Regular stakeholder meetings are taking place to identify risks and develop a plan to mitigate areas of concern to build a more positive set of results in the future </w:t>
      </w:r>
    </w:p>
    <w:p w14:paraId="5AEBC7BD" w14:textId="225A903A" w:rsidR="008E15B8" w:rsidRDefault="008E15B8" w:rsidP="009157F6"/>
    <w:p w14:paraId="075BD080" w14:textId="685A604A" w:rsidR="008E15B8" w:rsidRDefault="008E15B8" w:rsidP="009157F6">
      <w:r w:rsidRPr="000B7FEA">
        <w:rPr>
          <w:rFonts w:asciiTheme="minorHAnsi" w:eastAsia="Times New Roman" w:hAnsiTheme="minorHAnsi"/>
          <w:b/>
          <w:bCs/>
          <w:noProof/>
          <w:color w:val="174290" w:themeColor="text2"/>
          <w:sz w:val="20"/>
          <w:szCs w:val="18"/>
        </w:rPr>
        <w:lastRenderedPageBreak/>
        <w:drawing>
          <wp:inline distT="0" distB="0" distL="0" distR="0" wp14:anchorId="6E2CF403" wp14:editId="2DA34E9F">
            <wp:extent cx="3023533" cy="3327009"/>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5004" cy="3339632"/>
                    </a:xfrm>
                    <a:prstGeom prst="rect">
                      <a:avLst/>
                    </a:prstGeom>
                  </pic:spPr>
                </pic:pic>
              </a:graphicData>
            </a:graphic>
          </wp:inline>
        </w:drawing>
      </w:r>
    </w:p>
    <w:p w14:paraId="60F13DCF" w14:textId="19A71DD9" w:rsidR="008E15B8" w:rsidRDefault="008E15B8" w:rsidP="009157F6"/>
    <w:p w14:paraId="3B30DBFC" w14:textId="5C741754" w:rsidR="008E15B8" w:rsidRDefault="008E15B8" w:rsidP="009157F6">
      <w:r w:rsidRPr="000B7FEA">
        <w:rPr>
          <w:rFonts w:asciiTheme="minorHAnsi" w:eastAsia="Times New Roman" w:hAnsiTheme="minorHAnsi"/>
          <w:b/>
          <w:bCs/>
          <w:noProof/>
          <w:color w:val="174290" w:themeColor="text2"/>
          <w:sz w:val="20"/>
          <w:szCs w:val="18"/>
        </w:rPr>
        <w:drawing>
          <wp:inline distT="0" distB="0" distL="0" distR="0" wp14:anchorId="6CAFE7FA" wp14:editId="74E8076E">
            <wp:extent cx="6120130" cy="2252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252980"/>
                    </a:xfrm>
                    <a:prstGeom prst="rect">
                      <a:avLst/>
                    </a:prstGeom>
                  </pic:spPr>
                </pic:pic>
              </a:graphicData>
            </a:graphic>
          </wp:inline>
        </w:drawing>
      </w:r>
    </w:p>
    <w:p w14:paraId="390E47D9" w14:textId="77777777" w:rsidR="008E15B8" w:rsidRDefault="008E15B8" w:rsidP="009157F6"/>
    <w:p w14:paraId="33B089FF" w14:textId="77777777" w:rsidR="000B7FEA" w:rsidRDefault="000B7FEA" w:rsidP="009157F6"/>
    <w:p w14:paraId="1F317799" w14:textId="77777777" w:rsidR="009157F6" w:rsidRDefault="009157F6" w:rsidP="009157F6"/>
    <w:p w14:paraId="614D855F" w14:textId="77777777" w:rsidR="009157F6" w:rsidRPr="009157F6" w:rsidRDefault="009157F6" w:rsidP="009157F6">
      <w:pPr>
        <w:rPr>
          <w:lang w:eastAsia="en-US"/>
        </w:rPr>
      </w:pPr>
    </w:p>
    <w:bookmarkEnd w:id="0"/>
    <w:bookmarkEnd w:id="1"/>
    <w:p w14:paraId="40A97155" w14:textId="10BE7C3D" w:rsidR="008604AE" w:rsidRDefault="009157F6" w:rsidP="009157F6">
      <w:pPr>
        <w:pStyle w:val="Heading2"/>
      </w:pPr>
      <w:r>
        <w:t xml:space="preserve">Survey </w:t>
      </w:r>
      <w:r w:rsidR="00E03BED">
        <w:t>brief</w:t>
      </w:r>
    </w:p>
    <w:p w14:paraId="70BF813B" w14:textId="5340367D" w:rsidR="00A364CD" w:rsidRDefault="00A364CD" w:rsidP="00A364CD">
      <w:pPr>
        <w:rPr>
          <w:lang w:eastAsia="en-US"/>
        </w:rPr>
      </w:pPr>
      <w:r>
        <w:rPr>
          <w:lang w:eastAsia="en-US"/>
        </w:rPr>
        <w:t xml:space="preserve">A survey is to be undertaken along the Bexhill coastline </w:t>
      </w:r>
      <w:r w:rsidR="004920E2">
        <w:rPr>
          <w:lang w:eastAsia="en-US"/>
        </w:rPr>
        <w:t>and</w:t>
      </w:r>
      <w:r>
        <w:rPr>
          <w:lang w:eastAsia="en-US"/>
        </w:rPr>
        <w:t xml:space="preserve"> the inland river comprising of culverted section and open section of watercourse. The coastline is approximately 6.5km whereas the river is approximately 2.5km and splits into two waters in the upper Bexhill Catchment</w:t>
      </w:r>
      <w:r w:rsidR="00E03BED">
        <w:rPr>
          <w:lang w:eastAsia="en-US"/>
        </w:rPr>
        <w:t xml:space="preserve">. Adler and Allen survey team are to be instructed to search for any pipes that are noticed when carrying out walkovers in the key areas and then sample for bacteria and chemical based pollutants </w:t>
      </w:r>
    </w:p>
    <w:p w14:paraId="538E290D" w14:textId="0FC9ACB2" w:rsidR="00E03BED" w:rsidRDefault="00E03BED" w:rsidP="00A364CD">
      <w:pPr>
        <w:rPr>
          <w:lang w:eastAsia="en-US"/>
        </w:rPr>
      </w:pPr>
    </w:p>
    <w:p w14:paraId="46F2DB64" w14:textId="6085C0ED" w:rsidR="00E03BED" w:rsidRDefault="00E03BED" w:rsidP="00A364CD">
      <w:pPr>
        <w:rPr>
          <w:lang w:eastAsia="en-US"/>
        </w:rPr>
      </w:pPr>
      <w:r>
        <w:rPr>
          <w:lang w:eastAsia="en-US"/>
        </w:rPr>
        <w:lastRenderedPageBreak/>
        <w:t xml:space="preserve">The results of the investigation will be shared with Southern Water to investigate high bacteria samples from the surface water network or </w:t>
      </w:r>
      <w:r w:rsidR="000B7FEA">
        <w:rPr>
          <w:lang w:eastAsia="en-US"/>
        </w:rPr>
        <w:t xml:space="preserve">trace the source of any unknown pipes to the source </w:t>
      </w:r>
    </w:p>
    <w:p w14:paraId="41DED77C" w14:textId="1CFD88C4" w:rsidR="00E03BED" w:rsidRDefault="00E03BED" w:rsidP="00A364CD">
      <w:pPr>
        <w:rPr>
          <w:lang w:eastAsia="en-US"/>
        </w:rPr>
      </w:pPr>
    </w:p>
    <w:p w14:paraId="5769A508" w14:textId="0AECF98E" w:rsidR="00A364CD" w:rsidRDefault="00A364CD" w:rsidP="00A364CD">
      <w:pPr>
        <w:rPr>
          <w:lang w:eastAsia="en-US"/>
        </w:rPr>
      </w:pPr>
    </w:p>
    <w:p w14:paraId="402E614D" w14:textId="503AC987" w:rsidR="00A364CD" w:rsidRDefault="00A364CD" w:rsidP="00A364CD">
      <w:pPr>
        <w:rPr>
          <w:lang w:eastAsia="en-US"/>
        </w:rPr>
      </w:pPr>
      <w:r w:rsidRPr="00A364CD">
        <w:rPr>
          <w:noProof/>
          <w:lang w:eastAsia="en-US"/>
        </w:rPr>
        <w:drawing>
          <wp:inline distT="0" distB="0" distL="0" distR="0" wp14:anchorId="7A522053" wp14:editId="38966CB3">
            <wp:extent cx="5409028" cy="3152928"/>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3017" cy="3178569"/>
                    </a:xfrm>
                    <a:prstGeom prst="rect">
                      <a:avLst/>
                    </a:prstGeom>
                  </pic:spPr>
                </pic:pic>
              </a:graphicData>
            </a:graphic>
          </wp:inline>
        </w:drawing>
      </w:r>
    </w:p>
    <w:p w14:paraId="61E06834" w14:textId="1D017F51" w:rsidR="00E03BED" w:rsidRPr="00E03BED" w:rsidRDefault="00E03BED" w:rsidP="00E03BED">
      <w:pPr>
        <w:rPr>
          <w:color w:val="174290" w:themeColor="text2"/>
          <w:sz w:val="18"/>
          <w:szCs w:val="18"/>
          <w:lang w:eastAsia="en-US"/>
        </w:rPr>
      </w:pPr>
      <w:r w:rsidRPr="00E03BED">
        <w:rPr>
          <w:color w:val="174290" w:themeColor="text2"/>
          <w:sz w:val="18"/>
          <w:szCs w:val="18"/>
          <w:lang w:eastAsia="en-US"/>
        </w:rPr>
        <w:t xml:space="preserve">Map of Bexhill coastline </w:t>
      </w:r>
    </w:p>
    <w:p w14:paraId="12C6DCFB" w14:textId="0B97A77C" w:rsidR="00A364CD" w:rsidRDefault="00A364CD" w:rsidP="00A364CD">
      <w:pPr>
        <w:rPr>
          <w:lang w:eastAsia="en-US"/>
        </w:rPr>
      </w:pPr>
    </w:p>
    <w:p w14:paraId="7254B82F" w14:textId="42BD3EC3" w:rsidR="00E03BED" w:rsidRDefault="00E03BED" w:rsidP="00A364CD">
      <w:pPr>
        <w:rPr>
          <w:lang w:eastAsia="en-US"/>
        </w:rPr>
      </w:pPr>
      <w:r>
        <w:rPr>
          <w:noProof/>
        </w:rPr>
        <w:drawing>
          <wp:anchor distT="0" distB="0" distL="114300" distR="114300" simplePos="0" relativeHeight="251658240" behindDoc="0" locked="0" layoutInCell="1" allowOverlap="1" wp14:anchorId="78452D95" wp14:editId="711D8BCA">
            <wp:simplePos x="0" y="0"/>
            <wp:positionH relativeFrom="margin">
              <wp:align>left</wp:align>
            </wp:positionH>
            <wp:positionV relativeFrom="paragraph">
              <wp:posOffset>64135</wp:posOffset>
            </wp:positionV>
            <wp:extent cx="5466080" cy="3460115"/>
            <wp:effectExtent l="0" t="0" r="1270" b="6985"/>
            <wp:wrapThrough wrapText="bothSides">
              <wp:wrapPolygon edited="0">
                <wp:start x="0" y="0"/>
                <wp:lineTo x="0" y="21525"/>
                <wp:lineTo x="21530" y="21525"/>
                <wp:lineTo x="215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xhill walkover.bmp"/>
                    <pic:cNvPicPr/>
                  </pic:nvPicPr>
                  <pic:blipFill>
                    <a:blip r:embed="rId11">
                      <a:extLst>
                        <a:ext uri="{28A0092B-C50C-407E-A947-70E740481C1C}">
                          <a14:useLocalDpi xmlns:a14="http://schemas.microsoft.com/office/drawing/2010/main" val="0"/>
                        </a:ext>
                      </a:extLst>
                    </a:blip>
                    <a:stretch>
                      <a:fillRect/>
                    </a:stretch>
                  </pic:blipFill>
                  <pic:spPr>
                    <a:xfrm>
                      <a:off x="0" y="0"/>
                      <a:ext cx="5466080" cy="3460115"/>
                    </a:xfrm>
                    <a:prstGeom prst="rect">
                      <a:avLst/>
                    </a:prstGeom>
                  </pic:spPr>
                </pic:pic>
              </a:graphicData>
            </a:graphic>
            <wp14:sizeRelH relativeFrom="page">
              <wp14:pctWidth>0</wp14:pctWidth>
            </wp14:sizeRelH>
            <wp14:sizeRelV relativeFrom="page">
              <wp14:pctHeight>0</wp14:pctHeight>
            </wp14:sizeRelV>
          </wp:anchor>
        </w:drawing>
      </w:r>
    </w:p>
    <w:p w14:paraId="0455216C" w14:textId="77777777" w:rsidR="00E03BED" w:rsidRDefault="00E03BED" w:rsidP="00A364CD">
      <w:pPr>
        <w:rPr>
          <w:lang w:eastAsia="en-US"/>
        </w:rPr>
      </w:pPr>
    </w:p>
    <w:p w14:paraId="6823F850" w14:textId="46FA0049" w:rsidR="00A364CD" w:rsidRDefault="00A364CD" w:rsidP="00A364CD">
      <w:pPr>
        <w:rPr>
          <w:lang w:eastAsia="en-US"/>
        </w:rPr>
      </w:pPr>
    </w:p>
    <w:p w14:paraId="7FE9C795" w14:textId="65EE3552" w:rsidR="00A364CD" w:rsidRPr="00A364CD" w:rsidRDefault="00A364CD" w:rsidP="00A364CD">
      <w:pPr>
        <w:rPr>
          <w:lang w:eastAsia="en-US"/>
        </w:rPr>
      </w:pPr>
    </w:p>
    <w:p w14:paraId="55585771" w14:textId="530A070C" w:rsidR="009157F6" w:rsidRDefault="009157F6" w:rsidP="000A7E9B">
      <w:pPr>
        <w:pStyle w:val="NumberedList"/>
        <w:numPr>
          <w:ilvl w:val="0"/>
          <w:numId w:val="0"/>
        </w:numPr>
        <w:tabs>
          <w:tab w:val="left" w:pos="1600"/>
        </w:tabs>
        <w:spacing w:after="60" w:line="260" w:lineRule="exact"/>
        <w:rPr>
          <w:sz w:val="24"/>
          <w:szCs w:val="24"/>
        </w:rPr>
      </w:pPr>
    </w:p>
    <w:p w14:paraId="37A5DEB9" w14:textId="59B2769A" w:rsidR="009157F6" w:rsidRDefault="009157F6" w:rsidP="000A7E9B">
      <w:pPr>
        <w:pStyle w:val="NumberedList"/>
        <w:numPr>
          <w:ilvl w:val="0"/>
          <w:numId w:val="0"/>
        </w:numPr>
        <w:tabs>
          <w:tab w:val="left" w:pos="1600"/>
        </w:tabs>
        <w:spacing w:after="60" w:line="260" w:lineRule="exact"/>
        <w:rPr>
          <w:noProof/>
        </w:rPr>
      </w:pPr>
    </w:p>
    <w:p w14:paraId="4397975F" w14:textId="2996F819" w:rsidR="009157F6" w:rsidRDefault="009157F6" w:rsidP="000A7E9B">
      <w:pPr>
        <w:pStyle w:val="NumberedList"/>
        <w:numPr>
          <w:ilvl w:val="0"/>
          <w:numId w:val="0"/>
        </w:numPr>
        <w:tabs>
          <w:tab w:val="left" w:pos="1600"/>
        </w:tabs>
        <w:spacing w:after="60" w:line="260" w:lineRule="exact"/>
        <w:rPr>
          <w:noProof/>
        </w:rPr>
      </w:pPr>
    </w:p>
    <w:p w14:paraId="1FB88FBB" w14:textId="77777777" w:rsidR="009157F6" w:rsidRPr="009157F6" w:rsidRDefault="009157F6" w:rsidP="000A7E9B">
      <w:pPr>
        <w:pStyle w:val="NumberedList"/>
        <w:numPr>
          <w:ilvl w:val="0"/>
          <w:numId w:val="0"/>
        </w:numPr>
        <w:tabs>
          <w:tab w:val="left" w:pos="1600"/>
        </w:tabs>
        <w:spacing w:after="60" w:line="260" w:lineRule="exact"/>
        <w:rPr>
          <w:sz w:val="24"/>
          <w:szCs w:val="24"/>
        </w:rPr>
      </w:pPr>
    </w:p>
    <w:p w14:paraId="5E6D5655" w14:textId="77777777" w:rsidR="009157F6" w:rsidRDefault="009157F6" w:rsidP="000A7E9B">
      <w:pPr>
        <w:pStyle w:val="NumberedList"/>
        <w:numPr>
          <w:ilvl w:val="0"/>
          <w:numId w:val="0"/>
        </w:numPr>
        <w:tabs>
          <w:tab w:val="left" w:pos="1600"/>
        </w:tabs>
        <w:spacing w:after="60" w:line="260" w:lineRule="exact"/>
      </w:pPr>
    </w:p>
    <w:p w14:paraId="220A8846" w14:textId="77777777" w:rsidR="00A364CD" w:rsidRDefault="00A364CD" w:rsidP="009157F6">
      <w:pPr>
        <w:pStyle w:val="Heading2"/>
      </w:pPr>
    </w:p>
    <w:p w14:paraId="6011E3CB" w14:textId="77777777" w:rsidR="00A364CD" w:rsidRDefault="00A364CD" w:rsidP="009157F6">
      <w:pPr>
        <w:pStyle w:val="Heading2"/>
      </w:pPr>
    </w:p>
    <w:p w14:paraId="658D9A3B" w14:textId="77777777" w:rsidR="00A364CD" w:rsidRDefault="00A364CD" w:rsidP="009157F6">
      <w:pPr>
        <w:pStyle w:val="Heading2"/>
      </w:pPr>
    </w:p>
    <w:p w14:paraId="5B2F1749" w14:textId="77777777" w:rsidR="00A364CD" w:rsidRDefault="00A364CD" w:rsidP="009157F6">
      <w:pPr>
        <w:pStyle w:val="Heading2"/>
      </w:pPr>
    </w:p>
    <w:p w14:paraId="384CBE73" w14:textId="77777777" w:rsidR="00E03BED" w:rsidRPr="00E03BED" w:rsidRDefault="00E03BED" w:rsidP="009157F6">
      <w:pPr>
        <w:pStyle w:val="Heading2"/>
        <w:rPr>
          <w:sz w:val="18"/>
          <w:szCs w:val="18"/>
        </w:rPr>
      </w:pPr>
    </w:p>
    <w:p w14:paraId="0906269D" w14:textId="6707F77E" w:rsidR="00E03BED" w:rsidRPr="00E03BED" w:rsidRDefault="00E03BED" w:rsidP="00E03BED">
      <w:pPr>
        <w:rPr>
          <w:color w:val="174290" w:themeColor="text2"/>
          <w:sz w:val="18"/>
          <w:szCs w:val="18"/>
          <w:lang w:eastAsia="en-US"/>
        </w:rPr>
      </w:pPr>
      <w:r w:rsidRPr="00E03BED">
        <w:rPr>
          <w:color w:val="174290" w:themeColor="text2"/>
          <w:sz w:val="18"/>
          <w:szCs w:val="18"/>
          <w:lang w:eastAsia="en-US"/>
        </w:rPr>
        <w:t xml:space="preserve">River sample area </w:t>
      </w:r>
      <w:r>
        <w:rPr>
          <w:color w:val="174290" w:themeColor="text2"/>
          <w:sz w:val="18"/>
          <w:szCs w:val="18"/>
          <w:lang w:eastAsia="en-US"/>
        </w:rPr>
        <w:t>map</w:t>
      </w:r>
    </w:p>
    <w:p w14:paraId="07281712" w14:textId="77777777" w:rsidR="00E03BED" w:rsidRDefault="00E03BED" w:rsidP="009157F6">
      <w:pPr>
        <w:pStyle w:val="Heading2"/>
      </w:pPr>
    </w:p>
    <w:p w14:paraId="735778A7" w14:textId="77777777" w:rsidR="008401F1" w:rsidRDefault="008401F1" w:rsidP="00974091">
      <w:pPr>
        <w:pStyle w:val="Heading2"/>
      </w:pPr>
    </w:p>
    <w:p w14:paraId="49443608" w14:textId="77777777" w:rsidR="008401F1" w:rsidRDefault="008401F1" w:rsidP="00974091">
      <w:pPr>
        <w:pStyle w:val="Heading2"/>
      </w:pPr>
    </w:p>
    <w:p w14:paraId="0E7CC51E" w14:textId="54EEF85A" w:rsidR="000B7FEA" w:rsidRDefault="00506D7C" w:rsidP="00974091">
      <w:pPr>
        <w:pStyle w:val="Heading2"/>
      </w:pPr>
      <w:r>
        <w:t>Outfall assessment</w:t>
      </w:r>
      <w:r w:rsidR="009157F6">
        <w:t xml:space="preserve"> </w:t>
      </w:r>
      <w:bookmarkStart w:id="2" w:name="_Toc466540061"/>
    </w:p>
    <w:p w14:paraId="2FDA45AF" w14:textId="4B8FA960" w:rsidR="008401F1" w:rsidRDefault="008401F1" w:rsidP="008401F1">
      <w:pPr>
        <w:rPr>
          <w:lang w:eastAsia="en-US"/>
        </w:rPr>
      </w:pPr>
    </w:p>
    <w:p w14:paraId="6161AE86" w14:textId="42345D33" w:rsidR="008401F1" w:rsidRDefault="00506D7C" w:rsidP="008401F1">
      <w:pPr>
        <w:rPr>
          <w:lang w:eastAsia="en-US"/>
        </w:rPr>
      </w:pPr>
      <w:r>
        <w:rPr>
          <w:lang w:eastAsia="en-US"/>
        </w:rPr>
        <w:t xml:space="preserve">Each outfall the team encounter will be </w:t>
      </w:r>
      <w:r w:rsidR="00314C04">
        <w:rPr>
          <w:lang w:eastAsia="en-US"/>
        </w:rPr>
        <w:t>surveyed,</w:t>
      </w:r>
      <w:r>
        <w:rPr>
          <w:lang w:eastAsia="en-US"/>
        </w:rPr>
        <w:t xml:space="preserve"> and observations recorded, including photos as well as samples taken from live flow from the asset. Differing monitoring equipment will be required for assess the levels of bacteria in the coastal saline conditions and fresh water in the upstream catchment.  </w:t>
      </w:r>
    </w:p>
    <w:p w14:paraId="0DCF8AB3" w14:textId="6E089D90" w:rsidR="00506D7C" w:rsidRDefault="00506D7C" w:rsidP="008401F1">
      <w:pPr>
        <w:rPr>
          <w:lang w:eastAsia="en-US"/>
        </w:rPr>
      </w:pPr>
    </w:p>
    <w:p w14:paraId="3DE29F7C" w14:textId="0C2ED82F" w:rsidR="00506D7C" w:rsidRDefault="00506D7C" w:rsidP="008401F1">
      <w:pPr>
        <w:rPr>
          <w:lang w:eastAsia="en-US"/>
        </w:rPr>
      </w:pPr>
      <w:r>
        <w:rPr>
          <w:lang w:eastAsia="en-US"/>
        </w:rPr>
        <w:t>The findings will be sh</w:t>
      </w:r>
      <w:r w:rsidR="00056FD2">
        <w:rPr>
          <w:lang w:eastAsia="en-US"/>
        </w:rPr>
        <w:t>a</w:t>
      </w:r>
      <w:r>
        <w:rPr>
          <w:lang w:eastAsia="en-US"/>
        </w:rPr>
        <w:t xml:space="preserve">red with Southern Water in the standard report form. The findings will then allow further investigations by Southern Water to determine the source of </w:t>
      </w:r>
      <w:r w:rsidR="00F515A9">
        <w:rPr>
          <w:lang w:eastAsia="en-US"/>
        </w:rPr>
        <w:t>the pollution.</w:t>
      </w:r>
      <w:bookmarkEnd w:id="2"/>
    </w:p>
    <w:sectPr w:rsidR="00506D7C" w:rsidSect="003D34D8">
      <w:headerReference w:type="default" r:id="rId12"/>
      <w:footerReference w:type="default" r:id="rId13"/>
      <w:headerReference w:type="first" r:id="rId14"/>
      <w:footerReference w:type="first" r:id="rId15"/>
      <w:type w:val="continuous"/>
      <w:pgSz w:w="11906" w:h="16838" w:code="9"/>
      <w:pgMar w:top="1814" w:right="1134" w:bottom="1701"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91F0E" w14:textId="77777777" w:rsidR="00AD428C" w:rsidRDefault="00AD428C" w:rsidP="00511A8D">
      <w:r>
        <w:separator/>
      </w:r>
    </w:p>
    <w:p w14:paraId="597945A9" w14:textId="77777777" w:rsidR="00AD428C" w:rsidRDefault="00AD428C"/>
    <w:p w14:paraId="1C723B9D" w14:textId="77777777" w:rsidR="00AD428C" w:rsidRDefault="00AD428C"/>
    <w:p w14:paraId="6565B9FE" w14:textId="77777777" w:rsidR="00AD428C" w:rsidRDefault="00AD428C"/>
    <w:p w14:paraId="0A9D3BD0" w14:textId="77777777" w:rsidR="00AD428C" w:rsidRDefault="00AD428C"/>
    <w:p w14:paraId="4D0C5BAD" w14:textId="77777777" w:rsidR="00AD428C" w:rsidRDefault="00AD428C"/>
    <w:p w14:paraId="6E25CFC4" w14:textId="77777777" w:rsidR="00AD428C" w:rsidRDefault="00AD428C"/>
  </w:endnote>
  <w:endnote w:type="continuationSeparator" w:id="0">
    <w:p w14:paraId="16E196C7" w14:textId="77777777" w:rsidR="00AD428C" w:rsidRDefault="00AD428C" w:rsidP="00511A8D">
      <w:r>
        <w:continuationSeparator/>
      </w:r>
    </w:p>
    <w:p w14:paraId="676207E3" w14:textId="77777777" w:rsidR="00AD428C" w:rsidRDefault="00AD428C"/>
    <w:p w14:paraId="36D58720" w14:textId="77777777" w:rsidR="00AD428C" w:rsidRDefault="00AD428C"/>
    <w:p w14:paraId="38ADB389" w14:textId="77777777" w:rsidR="00AD428C" w:rsidRDefault="00AD428C"/>
    <w:p w14:paraId="7ACD7199" w14:textId="77777777" w:rsidR="00AD428C" w:rsidRDefault="00AD428C"/>
    <w:p w14:paraId="368BEAD3" w14:textId="77777777" w:rsidR="00AD428C" w:rsidRDefault="00AD428C"/>
    <w:p w14:paraId="30BC7E64" w14:textId="77777777" w:rsidR="00AD428C" w:rsidRDefault="00AD42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974F" w14:textId="77777777" w:rsidR="005A5700" w:rsidRDefault="00BF08D2" w:rsidP="005A5700">
    <w:r>
      <w:rPr>
        <w:noProof/>
      </w:rPr>
      <w:drawing>
        <wp:anchor distT="0" distB="0" distL="114300" distR="114300" simplePos="0" relativeHeight="251688960" behindDoc="1" locked="0" layoutInCell="1" allowOverlap="1" wp14:anchorId="32B0C9C4" wp14:editId="43393CFE">
          <wp:simplePos x="0" y="0"/>
          <wp:positionH relativeFrom="column">
            <wp:posOffset>-724304</wp:posOffset>
          </wp:positionH>
          <wp:positionV relativeFrom="paragraph">
            <wp:posOffset>-467360</wp:posOffset>
          </wp:positionV>
          <wp:extent cx="7567930" cy="1117365"/>
          <wp:effectExtent l="0" t="0" r="127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fl_sw_logo_footer-lock_up.gif"/>
                  <pic:cNvPicPr/>
                </pic:nvPicPr>
                <pic:blipFill>
                  <a:blip r:embed="rId1">
                    <a:extLst>
                      <a:ext uri="{28A0092B-C50C-407E-A947-70E740481C1C}">
                        <a14:useLocalDpi xmlns:a14="http://schemas.microsoft.com/office/drawing/2010/main" val="0"/>
                      </a:ext>
                    </a:extLst>
                  </a:blip>
                  <a:stretch>
                    <a:fillRect/>
                  </a:stretch>
                </pic:blipFill>
                <pic:spPr>
                  <a:xfrm>
                    <a:off x="0" y="0"/>
                    <a:ext cx="7567930" cy="1117365"/>
                  </a:xfrm>
                  <a:prstGeom prst="rect">
                    <a:avLst/>
                  </a:prstGeom>
                </pic:spPr>
              </pic:pic>
            </a:graphicData>
          </a:graphic>
          <wp14:sizeRelH relativeFrom="page">
            <wp14:pctWidth>0</wp14:pctWidth>
          </wp14:sizeRelH>
          <wp14:sizeRelV relativeFrom="page">
            <wp14:pctHeight>0</wp14:pctHeight>
          </wp14:sizeRelV>
        </wp:anchor>
      </w:drawing>
    </w:r>
  </w:p>
  <w:p w14:paraId="1D34561E" w14:textId="77777777" w:rsidR="00511A8D" w:rsidRPr="00E95BC6" w:rsidRDefault="00511A8D" w:rsidP="00E95BC6">
    <w:pPr>
      <w:rPr>
        <w:b/>
        <w:color w:val="53565A" w:themeColor="text1"/>
        <w:sz w:val="14"/>
        <w:szCs w:val="14"/>
      </w:rPr>
    </w:pPr>
    <w:r w:rsidRPr="00E95BC6">
      <w:rPr>
        <w:b/>
        <w:color w:val="53565A" w:themeColor="text1"/>
        <w:sz w:val="14"/>
        <w:szCs w:val="14"/>
      </w:rPr>
      <w:fldChar w:fldCharType="begin"/>
    </w:r>
    <w:r w:rsidRPr="00E95BC6">
      <w:rPr>
        <w:color w:val="53565A" w:themeColor="text1"/>
        <w:sz w:val="14"/>
        <w:szCs w:val="14"/>
      </w:rPr>
      <w:instrText xml:space="preserve"> PAGE   \* MERGEFORMAT </w:instrText>
    </w:r>
    <w:r w:rsidRPr="00E95BC6">
      <w:rPr>
        <w:b/>
        <w:color w:val="53565A" w:themeColor="text1"/>
        <w:sz w:val="14"/>
        <w:szCs w:val="14"/>
      </w:rPr>
      <w:fldChar w:fldCharType="separate"/>
    </w:r>
    <w:r w:rsidR="007653B0" w:rsidRPr="00E95BC6">
      <w:rPr>
        <w:color w:val="53565A" w:themeColor="text1"/>
        <w:sz w:val="14"/>
        <w:szCs w:val="14"/>
      </w:rPr>
      <w:t>1</w:t>
    </w:r>
    <w:r w:rsidRPr="00E95BC6">
      <w:rPr>
        <w:b/>
        <w:color w:val="53565A" w:themeColor="text1"/>
        <w:sz w:val="14"/>
        <w:szCs w:val="14"/>
      </w:rPr>
      <w:fldChar w:fldCharType="end"/>
    </w:r>
  </w:p>
  <w:p w14:paraId="7BD87B03" w14:textId="77777777" w:rsidR="00511A8D" w:rsidRPr="00511A8D" w:rsidRDefault="00511A8D">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EEB9" w14:textId="77777777" w:rsidR="002C5036" w:rsidRPr="004C53B3" w:rsidRDefault="002C5036" w:rsidP="002C5036">
    <w:pPr>
      <w:rPr>
        <w:b/>
        <w:color w:val="53565A" w:themeColor="text1"/>
        <w:sz w:val="14"/>
        <w:szCs w:val="14"/>
      </w:rPr>
    </w:pPr>
    <w:r>
      <w:rPr>
        <w:noProof/>
      </w:rPr>
      <w:drawing>
        <wp:anchor distT="0" distB="0" distL="114300" distR="114300" simplePos="0" relativeHeight="251693056" behindDoc="1" locked="0" layoutInCell="1" allowOverlap="1" wp14:anchorId="57A8A6FA" wp14:editId="7C1A9B82">
          <wp:simplePos x="0" y="0"/>
          <wp:positionH relativeFrom="column">
            <wp:posOffset>-720090</wp:posOffset>
          </wp:positionH>
          <wp:positionV relativeFrom="paragraph">
            <wp:posOffset>-592455</wp:posOffset>
          </wp:positionV>
          <wp:extent cx="7564755" cy="1116965"/>
          <wp:effectExtent l="0" t="0" r="444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fl_sw_logo_footer-lock_up.gif"/>
                  <pic:cNvPicPr/>
                </pic:nvPicPr>
                <pic:blipFill rotWithShape="1">
                  <a:blip r:embed="rId1">
                    <a:extLst>
                      <a:ext uri="{28A0092B-C50C-407E-A947-70E740481C1C}">
                        <a14:useLocalDpi xmlns:a14="http://schemas.microsoft.com/office/drawing/2010/main" val="0"/>
                      </a:ext>
                    </a:extLst>
                  </a:blip>
                  <a:srcRect t="-43" b="-43"/>
                  <a:stretch/>
                </pic:blipFill>
                <pic:spPr bwMode="auto">
                  <a:xfrm>
                    <a:off x="0" y="0"/>
                    <a:ext cx="7564755" cy="111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5BC6">
      <w:rPr>
        <w:b/>
        <w:color w:val="53565A" w:themeColor="text1"/>
        <w:sz w:val="14"/>
        <w:szCs w:val="14"/>
      </w:rPr>
      <w:fldChar w:fldCharType="begin"/>
    </w:r>
    <w:r w:rsidRPr="00E95BC6">
      <w:rPr>
        <w:color w:val="53565A" w:themeColor="text1"/>
        <w:sz w:val="14"/>
        <w:szCs w:val="14"/>
      </w:rPr>
      <w:instrText xml:space="preserve"> PAGE   \* MERGEFORMAT </w:instrText>
    </w:r>
    <w:r w:rsidRPr="00E95BC6">
      <w:rPr>
        <w:b/>
        <w:color w:val="53565A" w:themeColor="text1"/>
        <w:sz w:val="14"/>
        <w:szCs w:val="14"/>
      </w:rPr>
      <w:fldChar w:fldCharType="separate"/>
    </w:r>
    <w:r>
      <w:rPr>
        <w:b/>
        <w:color w:val="53565A" w:themeColor="text1"/>
        <w:sz w:val="14"/>
        <w:szCs w:val="14"/>
      </w:rPr>
      <w:t>1</w:t>
    </w:r>
    <w:r w:rsidRPr="00E95BC6">
      <w:rPr>
        <w:b/>
        <w:color w:val="53565A" w:themeColor="text1"/>
        <w:sz w:val="14"/>
        <w:szCs w:val="14"/>
      </w:rPr>
      <w:fldChar w:fldCharType="end"/>
    </w:r>
    <w:r>
      <w:tab/>
    </w:r>
    <w:r>
      <w:tab/>
    </w:r>
  </w:p>
  <w:p w14:paraId="56C5F4BD" w14:textId="77777777" w:rsidR="00EF306A" w:rsidRDefault="00EF3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F6FAE" w14:textId="77777777" w:rsidR="00AD428C" w:rsidRDefault="00AD428C" w:rsidP="00511A8D">
      <w:r>
        <w:separator/>
      </w:r>
    </w:p>
    <w:p w14:paraId="588C308A" w14:textId="77777777" w:rsidR="00AD428C" w:rsidRDefault="00AD428C"/>
    <w:p w14:paraId="152EFF2B" w14:textId="77777777" w:rsidR="00AD428C" w:rsidRDefault="00AD428C"/>
    <w:p w14:paraId="46FFD0B7" w14:textId="77777777" w:rsidR="00AD428C" w:rsidRDefault="00AD428C"/>
    <w:p w14:paraId="5EF6C9E1" w14:textId="77777777" w:rsidR="00AD428C" w:rsidRDefault="00AD428C"/>
    <w:p w14:paraId="3CABAEEE" w14:textId="77777777" w:rsidR="00AD428C" w:rsidRDefault="00AD428C"/>
    <w:p w14:paraId="2162B369" w14:textId="77777777" w:rsidR="00AD428C" w:rsidRDefault="00AD428C"/>
  </w:footnote>
  <w:footnote w:type="continuationSeparator" w:id="0">
    <w:p w14:paraId="4F089E64" w14:textId="77777777" w:rsidR="00AD428C" w:rsidRDefault="00AD428C" w:rsidP="00511A8D">
      <w:r>
        <w:continuationSeparator/>
      </w:r>
    </w:p>
    <w:p w14:paraId="18B13474" w14:textId="77777777" w:rsidR="00AD428C" w:rsidRDefault="00AD428C"/>
    <w:p w14:paraId="6135FC9D" w14:textId="77777777" w:rsidR="00AD428C" w:rsidRDefault="00AD428C"/>
    <w:p w14:paraId="6F28EEE5" w14:textId="77777777" w:rsidR="00AD428C" w:rsidRDefault="00AD428C"/>
    <w:p w14:paraId="1061BB8F" w14:textId="77777777" w:rsidR="00AD428C" w:rsidRDefault="00AD428C"/>
    <w:p w14:paraId="106513E0" w14:textId="77777777" w:rsidR="00AD428C" w:rsidRDefault="00AD428C"/>
    <w:p w14:paraId="10B83153" w14:textId="77777777" w:rsidR="00AD428C" w:rsidRDefault="00AD42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93A4" w14:textId="2AD99422" w:rsidR="00C9176B" w:rsidRPr="00C8605F" w:rsidRDefault="004B6CF3" w:rsidP="00C8605F">
    <w:pPr>
      <w:pStyle w:val="Header"/>
    </w:pPr>
    <w:r>
      <w:t>Bexhill bathing water investigation</w:t>
    </w:r>
    <w:r w:rsidR="00C9176B" w:rsidRPr="00C8605F">
      <w:t xml:space="preserve"> </w:t>
    </w:r>
    <w:r w:rsidR="00CB7D31" w:rsidRPr="00C8605F">
      <w:rPr>
        <w:noProof/>
      </w:rPr>
      <w:drawing>
        <wp:anchor distT="0" distB="0" distL="114300" distR="114300" simplePos="0" relativeHeight="251686912" behindDoc="1" locked="0" layoutInCell="1" allowOverlap="1" wp14:anchorId="4637E1E3" wp14:editId="68E19F7F">
          <wp:simplePos x="0" y="0"/>
          <wp:positionH relativeFrom="column">
            <wp:posOffset>-974090</wp:posOffset>
          </wp:positionH>
          <wp:positionV relativeFrom="page">
            <wp:posOffset>12065</wp:posOffset>
          </wp:positionV>
          <wp:extent cx="7817485" cy="9271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fL_report_basis_banner_2.gif"/>
                  <pic:cNvPicPr/>
                </pic:nvPicPr>
                <pic:blipFill>
                  <a:blip r:embed="rId1">
                    <a:extLst>
                      <a:ext uri="{28A0092B-C50C-407E-A947-70E740481C1C}">
                        <a14:useLocalDpi xmlns:a14="http://schemas.microsoft.com/office/drawing/2010/main" val="0"/>
                      </a:ext>
                    </a:extLst>
                  </a:blip>
                  <a:stretch>
                    <a:fillRect/>
                  </a:stretch>
                </pic:blipFill>
                <pic:spPr>
                  <a:xfrm>
                    <a:off x="0" y="0"/>
                    <a:ext cx="7817485" cy="927100"/>
                  </a:xfrm>
                  <a:prstGeom prst="rect">
                    <a:avLst/>
                  </a:prstGeom>
                </pic:spPr>
              </pic:pic>
            </a:graphicData>
          </a:graphic>
          <wp14:sizeRelH relativeFrom="page">
            <wp14:pctWidth>0</wp14:pctWidth>
          </wp14:sizeRelH>
          <wp14:sizeRelV relativeFrom="page">
            <wp14:pctHeight>0</wp14:pctHeight>
          </wp14:sizeRelV>
        </wp:anchor>
      </w:drawing>
    </w:r>
  </w:p>
  <w:p w14:paraId="7535EABE" w14:textId="17A54F54" w:rsidR="00511A8D" w:rsidRDefault="004B6CF3" w:rsidP="00C8605F">
    <w:pPr>
      <w:pStyle w:val="Header"/>
      <w:rPr>
        <w:color w:val="53565A" w:themeColor="text1"/>
      </w:rPr>
    </w:pPr>
    <w:r>
      <w:rPr>
        <w:color w:val="53565A" w:themeColor="text1"/>
      </w:rPr>
      <w:t>Adler &amp; Allen project brief</w:t>
    </w:r>
  </w:p>
  <w:p w14:paraId="3BE118B7" w14:textId="77777777" w:rsidR="004B6CF3" w:rsidRPr="00C8605F" w:rsidRDefault="004B6CF3" w:rsidP="00C8605F">
    <w:pPr>
      <w:pStyle w:val="Header"/>
      <w:rPr>
        <w:color w:val="53565A"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64B9" w14:textId="77777777" w:rsidR="00EF306A" w:rsidRPr="00381360" w:rsidRDefault="002C5036" w:rsidP="00EF306A">
    <w:pPr>
      <w:spacing w:line="240" w:lineRule="exact"/>
      <w:rPr>
        <w:rFonts w:cstheme="minorHAnsi"/>
      </w:rPr>
    </w:pPr>
    <w:r>
      <w:rPr>
        <w:noProof/>
        <w:sz w:val="20"/>
      </w:rPr>
      <w:drawing>
        <wp:anchor distT="0" distB="0" distL="114300" distR="114300" simplePos="0" relativeHeight="251691008" behindDoc="0" locked="0" layoutInCell="1" allowOverlap="1" wp14:anchorId="05E5BF7B" wp14:editId="59EF980A">
          <wp:simplePos x="0" y="0"/>
          <wp:positionH relativeFrom="column">
            <wp:posOffset>-714668</wp:posOffset>
          </wp:positionH>
          <wp:positionV relativeFrom="paragraph">
            <wp:posOffset>-434389</wp:posOffset>
          </wp:positionV>
          <wp:extent cx="7573915" cy="1892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fL_report_basis_banner_1.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915" cy="1892300"/>
                  </a:xfrm>
                  <a:prstGeom prst="rect">
                    <a:avLst/>
                  </a:prstGeom>
                </pic:spPr>
              </pic:pic>
            </a:graphicData>
          </a:graphic>
          <wp14:sizeRelH relativeFrom="page">
            <wp14:pctWidth>0</wp14:pctWidth>
          </wp14:sizeRelH>
          <wp14:sizeRelV relativeFrom="page">
            <wp14:pctHeight>0</wp14:pctHeight>
          </wp14:sizeRelV>
        </wp:anchor>
      </w:drawing>
    </w:r>
  </w:p>
  <w:p w14:paraId="4CA6EA44" w14:textId="77777777" w:rsidR="00EF306A" w:rsidRPr="00381360" w:rsidRDefault="00EF306A" w:rsidP="00EF306A">
    <w:pPr>
      <w:spacing w:line="240" w:lineRule="exact"/>
      <w:rPr>
        <w:rFonts w:cstheme="minorHAnsi"/>
        <w:sz w:val="36"/>
      </w:rPr>
    </w:pPr>
  </w:p>
  <w:p w14:paraId="3A762379" w14:textId="77777777" w:rsidR="00EF306A" w:rsidRPr="00381360" w:rsidRDefault="00EF306A" w:rsidP="00EF306A">
    <w:pPr>
      <w:spacing w:line="240" w:lineRule="exact"/>
      <w:rPr>
        <w:rFonts w:cstheme="minorHAnsi"/>
      </w:rPr>
    </w:pPr>
  </w:p>
  <w:p w14:paraId="613B9A98" w14:textId="77777777" w:rsidR="00EF306A" w:rsidRPr="00381360" w:rsidRDefault="00EF306A" w:rsidP="00EF306A">
    <w:pPr>
      <w:rPr>
        <w:rFonts w:cstheme="minorHAnsi"/>
      </w:rPr>
    </w:pPr>
  </w:p>
  <w:p w14:paraId="46A6978E" w14:textId="77777777" w:rsidR="00EF306A" w:rsidRPr="00381360" w:rsidRDefault="00EF306A" w:rsidP="00EF306A">
    <w:pPr>
      <w:rPr>
        <w:rFonts w:cstheme="minorHAnsi"/>
      </w:rPr>
    </w:pPr>
  </w:p>
  <w:p w14:paraId="0010F05E" w14:textId="77777777" w:rsidR="00EF306A" w:rsidRDefault="00EF306A" w:rsidP="00EF306A">
    <w:pPr>
      <w:spacing w:line="240" w:lineRule="exact"/>
      <w:rPr>
        <w:rFonts w:cstheme="minorHAnsi"/>
      </w:rPr>
    </w:pPr>
  </w:p>
  <w:p w14:paraId="24E1E818" w14:textId="77777777" w:rsidR="00511A8D" w:rsidRPr="00EF306A" w:rsidRDefault="00511A8D" w:rsidP="00C860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D65B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616F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5E82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64C7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382F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00D5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B09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8A69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289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366B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0375B"/>
    <w:multiLevelType w:val="hybridMultilevel"/>
    <w:tmpl w:val="AD1A5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41373E2"/>
    <w:multiLevelType w:val="hybridMultilevel"/>
    <w:tmpl w:val="01464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B51612"/>
    <w:multiLevelType w:val="multilevel"/>
    <w:tmpl w:val="CA9C6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2150B6"/>
    <w:multiLevelType w:val="multilevel"/>
    <w:tmpl w:val="39A83C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A64A96"/>
    <w:multiLevelType w:val="multilevel"/>
    <w:tmpl w:val="56C2C5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021D60"/>
    <w:multiLevelType w:val="multilevel"/>
    <w:tmpl w:val="757EF13E"/>
    <w:lvl w:ilvl="0">
      <w:start w:val="1"/>
      <w:numFmt w:val="decimal"/>
      <w:pStyle w:val="Numbered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7BA6136"/>
    <w:multiLevelType w:val="multilevel"/>
    <w:tmpl w:val="28DE16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4686024"/>
    <w:multiLevelType w:val="multilevel"/>
    <w:tmpl w:val="66401556"/>
    <w:lvl w:ilvl="0">
      <w:start w:val="1"/>
      <w:numFmt w:val="bullet"/>
      <w:pStyle w:val="FirstLevelBullets"/>
      <w:lvlText w:val=""/>
      <w:lvlJc w:val="left"/>
      <w:pPr>
        <w:ind w:left="720" w:hanging="360"/>
      </w:pPr>
      <w:rPr>
        <w:rFonts w:ascii="Wingdings" w:hAnsi="Wingdings" w:hint="default"/>
        <w:color w:val="22428A"/>
      </w:rPr>
    </w:lvl>
    <w:lvl w:ilvl="1">
      <w:start w:val="1"/>
      <w:numFmt w:val="bullet"/>
      <w:pStyle w:val="SecondLevelbullets"/>
      <w:lvlText w:val="-"/>
      <w:lvlJc w:val="left"/>
      <w:pPr>
        <w:ind w:left="1077" w:hanging="357"/>
      </w:pPr>
      <w:rPr>
        <w:rFonts w:ascii="Courier New" w:hAnsi="Courier New" w:hint="default"/>
        <w:color w:val="53565A" w:themeColor="tex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9D3979"/>
    <w:multiLevelType w:val="multilevel"/>
    <w:tmpl w:val="97FC0F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B131485"/>
    <w:multiLevelType w:val="multilevel"/>
    <w:tmpl w:val="F27C06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F1665EC"/>
    <w:multiLevelType w:val="multilevel"/>
    <w:tmpl w:val="C63449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8CF6FA4"/>
    <w:multiLevelType w:val="multilevel"/>
    <w:tmpl w:val="6BBCA3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2"/>
  </w:num>
  <w:num w:numId="7">
    <w:abstractNumId w:val="3"/>
  </w:num>
  <w:num w:numId="8">
    <w:abstractNumId w:val="8"/>
  </w:num>
  <w:num w:numId="9">
    <w:abstractNumId w:val="20"/>
  </w:num>
  <w:num w:numId="10">
    <w:abstractNumId w:val="16"/>
  </w:num>
  <w:num w:numId="11">
    <w:abstractNumId w:val="14"/>
  </w:num>
  <w:num w:numId="12">
    <w:abstractNumId w:val="12"/>
  </w:num>
  <w:num w:numId="13">
    <w:abstractNumId w:val="21"/>
  </w:num>
  <w:num w:numId="14">
    <w:abstractNumId w:val="13"/>
  </w:num>
  <w:num w:numId="15">
    <w:abstractNumId w:val="19"/>
  </w:num>
  <w:num w:numId="16">
    <w:abstractNumId w:val="4"/>
  </w:num>
  <w:num w:numId="17">
    <w:abstractNumId w:val="5"/>
  </w:num>
  <w:num w:numId="18">
    <w:abstractNumId w:val="6"/>
  </w:num>
  <w:num w:numId="19">
    <w:abstractNumId w:val="7"/>
  </w:num>
  <w:num w:numId="20">
    <w:abstractNumId w:val="9"/>
  </w:num>
  <w:num w:numId="21">
    <w:abstractNumId w:val="11"/>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E37"/>
    <w:rsid w:val="0000026A"/>
    <w:rsid w:val="0001224B"/>
    <w:rsid w:val="00024470"/>
    <w:rsid w:val="00034E0D"/>
    <w:rsid w:val="00042689"/>
    <w:rsid w:val="00045073"/>
    <w:rsid w:val="00047EF0"/>
    <w:rsid w:val="00053704"/>
    <w:rsid w:val="00053A7E"/>
    <w:rsid w:val="00056FD2"/>
    <w:rsid w:val="000A4F73"/>
    <w:rsid w:val="000A7E9B"/>
    <w:rsid w:val="000B7FEA"/>
    <w:rsid w:val="000C0B87"/>
    <w:rsid w:val="000C67F2"/>
    <w:rsid w:val="00110120"/>
    <w:rsid w:val="00114945"/>
    <w:rsid w:val="00133775"/>
    <w:rsid w:val="00161D87"/>
    <w:rsid w:val="0016431E"/>
    <w:rsid w:val="00166562"/>
    <w:rsid w:val="00186A9A"/>
    <w:rsid w:val="001A1506"/>
    <w:rsid w:val="001A1BDE"/>
    <w:rsid w:val="001C2B29"/>
    <w:rsid w:val="001D5B6C"/>
    <w:rsid w:val="001F3CEB"/>
    <w:rsid w:val="001F47C9"/>
    <w:rsid w:val="00207FFC"/>
    <w:rsid w:val="002214C8"/>
    <w:rsid w:val="00243D13"/>
    <w:rsid w:val="00261658"/>
    <w:rsid w:val="00276C24"/>
    <w:rsid w:val="002A7DE9"/>
    <w:rsid w:val="002B02D7"/>
    <w:rsid w:val="002B2691"/>
    <w:rsid w:val="002C5036"/>
    <w:rsid w:val="002E1E4E"/>
    <w:rsid w:val="002F1D91"/>
    <w:rsid w:val="002F7B71"/>
    <w:rsid w:val="00314C04"/>
    <w:rsid w:val="003373D2"/>
    <w:rsid w:val="00345A03"/>
    <w:rsid w:val="00353CF7"/>
    <w:rsid w:val="003746A3"/>
    <w:rsid w:val="003746DC"/>
    <w:rsid w:val="00386462"/>
    <w:rsid w:val="0039349C"/>
    <w:rsid w:val="003B4063"/>
    <w:rsid w:val="003C4740"/>
    <w:rsid w:val="003D34D8"/>
    <w:rsid w:val="003F74E6"/>
    <w:rsid w:val="00433E8C"/>
    <w:rsid w:val="004341DC"/>
    <w:rsid w:val="00444624"/>
    <w:rsid w:val="004521EE"/>
    <w:rsid w:val="004920E2"/>
    <w:rsid w:val="004A0F0E"/>
    <w:rsid w:val="004B6CF3"/>
    <w:rsid w:val="004D2A1F"/>
    <w:rsid w:val="00506318"/>
    <w:rsid w:val="00506D7C"/>
    <w:rsid w:val="00511A8D"/>
    <w:rsid w:val="005122AA"/>
    <w:rsid w:val="00515978"/>
    <w:rsid w:val="005703F5"/>
    <w:rsid w:val="00584808"/>
    <w:rsid w:val="00593AB0"/>
    <w:rsid w:val="005A01D9"/>
    <w:rsid w:val="005A5700"/>
    <w:rsid w:val="005B247B"/>
    <w:rsid w:val="005C7787"/>
    <w:rsid w:val="006174D3"/>
    <w:rsid w:val="00623BE9"/>
    <w:rsid w:val="00626DF5"/>
    <w:rsid w:val="00632BBE"/>
    <w:rsid w:val="006370FF"/>
    <w:rsid w:val="00645B16"/>
    <w:rsid w:val="006519B5"/>
    <w:rsid w:val="006A397D"/>
    <w:rsid w:val="006B434E"/>
    <w:rsid w:val="006C5B20"/>
    <w:rsid w:val="006D0CF5"/>
    <w:rsid w:val="006D45D3"/>
    <w:rsid w:val="006E5E37"/>
    <w:rsid w:val="00721DBB"/>
    <w:rsid w:val="00737383"/>
    <w:rsid w:val="00737769"/>
    <w:rsid w:val="00744B99"/>
    <w:rsid w:val="007653B0"/>
    <w:rsid w:val="00790644"/>
    <w:rsid w:val="007A2068"/>
    <w:rsid w:val="007B1834"/>
    <w:rsid w:val="007C1598"/>
    <w:rsid w:val="007D35D0"/>
    <w:rsid w:val="007F601F"/>
    <w:rsid w:val="00834DEE"/>
    <w:rsid w:val="00836430"/>
    <w:rsid w:val="008401F1"/>
    <w:rsid w:val="008604AE"/>
    <w:rsid w:val="00860B8C"/>
    <w:rsid w:val="00862900"/>
    <w:rsid w:val="008728AA"/>
    <w:rsid w:val="00887A93"/>
    <w:rsid w:val="008A7DF3"/>
    <w:rsid w:val="008E15B8"/>
    <w:rsid w:val="008F4629"/>
    <w:rsid w:val="00911662"/>
    <w:rsid w:val="00912524"/>
    <w:rsid w:val="009157F6"/>
    <w:rsid w:val="0095258F"/>
    <w:rsid w:val="00963B7F"/>
    <w:rsid w:val="00967844"/>
    <w:rsid w:val="0097320A"/>
    <w:rsid w:val="00974091"/>
    <w:rsid w:val="00980A47"/>
    <w:rsid w:val="00984382"/>
    <w:rsid w:val="009E38CD"/>
    <w:rsid w:val="009F6BA9"/>
    <w:rsid w:val="00A22B50"/>
    <w:rsid w:val="00A364CD"/>
    <w:rsid w:val="00A54FFA"/>
    <w:rsid w:val="00A702E7"/>
    <w:rsid w:val="00A729D9"/>
    <w:rsid w:val="00A85D94"/>
    <w:rsid w:val="00A93FBB"/>
    <w:rsid w:val="00AC356C"/>
    <w:rsid w:val="00AC595E"/>
    <w:rsid w:val="00AD428C"/>
    <w:rsid w:val="00AF7A9E"/>
    <w:rsid w:val="00B01D75"/>
    <w:rsid w:val="00B02D56"/>
    <w:rsid w:val="00B045F6"/>
    <w:rsid w:val="00B20A3C"/>
    <w:rsid w:val="00B36C58"/>
    <w:rsid w:val="00B507A4"/>
    <w:rsid w:val="00B90F63"/>
    <w:rsid w:val="00B95260"/>
    <w:rsid w:val="00BB3BB5"/>
    <w:rsid w:val="00BB7161"/>
    <w:rsid w:val="00BC075F"/>
    <w:rsid w:val="00BD6946"/>
    <w:rsid w:val="00BE1EC0"/>
    <w:rsid w:val="00BE4AEB"/>
    <w:rsid w:val="00BE7506"/>
    <w:rsid w:val="00BF08D2"/>
    <w:rsid w:val="00C0772E"/>
    <w:rsid w:val="00C21205"/>
    <w:rsid w:val="00C236B1"/>
    <w:rsid w:val="00C23A02"/>
    <w:rsid w:val="00C42DF6"/>
    <w:rsid w:val="00C5039F"/>
    <w:rsid w:val="00C55E5D"/>
    <w:rsid w:val="00C62D2B"/>
    <w:rsid w:val="00C6365F"/>
    <w:rsid w:val="00C64A99"/>
    <w:rsid w:val="00C67848"/>
    <w:rsid w:val="00C8605F"/>
    <w:rsid w:val="00C9176B"/>
    <w:rsid w:val="00CA629B"/>
    <w:rsid w:val="00CA7316"/>
    <w:rsid w:val="00CB4870"/>
    <w:rsid w:val="00CB7D31"/>
    <w:rsid w:val="00CC5BBE"/>
    <w:rsid w:val="00CC7BF4"/>
    <w:rsid w:val="00CF3209"/>
    <w:rsid w:val="00CF455B"/>
    <w:rsid w:val="00CF4FCD"/>
    <w:rsid w:val="00D15C97"/>
    <w:rsid w:val="00D16F50"/>
    <w:rsid w:val="00D1724C"/>
    <w:rsid w:val="00D65BED"/>
    <w:rsid w:val="00D661F0"/>
    <w:rsid w:val="00D673A0"/>
    <w:rsid w:val="00DE7635"/>
    <w:rsid w:val="00E03BED"/>
    <w:rsid w:val="00E13E67"/>
    <w:rsid w:val="00E20D9A"/>
    <w:rsid w:val="00E251D4"/>
    <w:rsid w:val="00E30BD9"/>
    <w:rsid w:val="00E44C84"/>
    <w:rsid w:val="00E95BC6"/>
    <w:rsid w:val="00EA4276"/>
    <w:rsid w:val="00EA4BED"/>
    <w:rsid w:val="00EC3597"/>
    <w:rsid w:val="00EF306A"/>
    <w:rsid w:val="00F04F96"/>
    <w:rsid w:val="00F241E0"/>
    <w:rsid w:val="00F307C8"/>
    <w:rsid w:val="00F334EA"/>
    <w:rsid w:val="00F435B2"/>
    <w:rsid w:val="00F515A9"/>
    <w:rsid w:val="00F739A5"/>
    <w:rsid w:val="00F920B0"/>
    <w:rsid w:val="00F95E6F"/>
    <w:rsid w:val="00FC22BD"/>
    <w:rsid w:val="00FF6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678529"/>
  <w15:chartTrackingRefBased/>
  <w15:docId w15:val="{288CCBF4-2E2D-4A9F-B22F-21EA7CF3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11A8D"/>
    <w:rPr>
      <w:rFonts w:ascii="Arial" w:hAnsi="Arial"/>
      <w:sz w:val="24"/>
      <w:lang w:eastAsia="en-GB"/>
    </w:rPr>
  </w:style>
  <w:style w:type="paragraph" w:styleId="Heading1">
    <w:name w:val="heading 1"/>
    <w:basedOn w:val="Normal"/>
    <w:next w:val="Normal"/>
    <w:link w:val="Heading1Char"/>
    <w:qFormat/>
    <w:rsid w:val="0039349C"/>
    <w:pPr>
      <w:spacing w:after="180"/>
      <w:outlineLvl w:val="0"/>
    </w:pPr>
    <w:rPr>
      <w:rFonts w:eastAsia="Calibri"/>
      <w:b/>
      <w:color w:val="009FE3" w:themeColor="background2"/>
      <w:sz w:val="40"/>
      <w:szCs w:val="22"/>
      <w:lang w:eastAsia="en-US"/>
    </w:rPr>
  </w:style>
  <w:style w:type="paragraph" w:styleId="Heading2">
    <w:name w:val="heading 2"/>
    <w:basedOn w:val="Normal"/>
    <w:next w:val="Normal"/>
    <w:link w:val="Heading2Char"/>
    <w:qFormat/>
    <w:rsid w:val="00C0772E"/>
    <w:pPr>
      <w:spacing w:after="260"/>
      <w:outlineLvl w:val="1"/>
    </w:pPr>
    <w:rPr>
      <w:rFonts w:eastAsia="Calibri" w:cs="Arial"/>
      <w:b/>
      <w:color w:val="174290" w:themeColor="text2"/>
      <w:sz w:val="32"/>
      <w:szCs w:val="32"/>
      <w:lang w:eastAsia="en-US"/>
    </w:rPr>
  </w:style>
  <w:style w:type="paragraph" w:styleId="Heading3">
    <w:name w:val="heading 3"/>
    <w:basedOn w:val="Normal"/>
    <w:next w:val="Normal"/>
    <w:link w:val="Heading3Char"/>
    <w:unhideWhenUsed/>
    <w:qFormat/>
    <w:rsid w:val="00C0772E"/>
    <w:pPr>
      <w:spacing w:after="80" w:line="260" w:lineRule="exact"/>
      <w:outlineLvl w:val="2"/>
    </w:pPr>
    <w:rPr>
      <w:rFonts w:asciiTheme="minorHAnsi" w:eastAsia="Calibri" w:hAnsiTheme="minorHAnsi"/>
      <w:color w:val="174290" w:themeColor="text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49C"/>
    <w:rPr>
      <w:rFonts w:ascii="Arial" w:eastAsia="Calibri" w:hAnsi="Arial"/>
      <w:b/>
      <w:color w:val="009FE3" w:themeColor="background2"/>
      <w:sz w:val="40"/>
      <w:szCs w:val="22"/>
    </w:rPr>
  </w:style>
  <w:style w:type="paragraph" w:customStyle="1" w:styleId="SecondLevelbullets">
    <w:name w:val="Second Level bullets"/>
    <w:basedOn w:val="Normal"/>
    <w:rsid w:val="00BE1EC0"/>
    <w:pPr>
      <w:numPr>
        <w:ilvl w:val="1"/>
        <w:numId w:val="1"/>
      </w:numPr>
      <w:ind w:left="851" w:hanging="425"/>
    </w:pPr>
    <w:rPr>
      <w:rFonts w:asciiTheme="minorHAnsi" w:eastAsia="Calibri" w:hAnsiTheme="minorHAnsi"/>
      <w:color w:val="53565A" w:themeColor="text1"/>
      <w:sz w:val="20"/>
      <w:lang w:eastAsia="en-US"/>
    </w:rPr>
  </w:style>
  <w:style w:type="paragraph" w:customStyle="1" w:styleId="Address">
    <w:name w:val="Address"/>
    <w:basedOn w:val="Normal"/>
    <w:rsid w:val="00BE1EC0"/>
    <w:pPr>
      <w:spacing w:line="230" w:lineRule="exact"/>
    </w:pPr>
    <w:rPr>
      <w:rFonts w:eastAsia="Times New Roman"/>
      <w:color w:val="53565A" w:themeColor="text1"/>
      <w:sz w:val="20"/>
      <w:szCs w:val="22"/>
    </w:rPr>
  </w:style>
  <w:style w:type="character" w:customStyle="1" w:styleId="Heading2Char">
    <w:name w:val="Heading 2 Char"/>
    <w:basedOn w:val="DefaultParagraphFont"/>
    <w:link w:val="Heading2"/>
    <w:rsid w:val="00C0772E"/>
    <w:rPr>
      <w:rFonts w:ascii="Arial" w:eastAsia="Calibri" w:hAnsi="Arial" w:cs="Arial"/>
      <w:b/>
      <w:color w:val="174290" w:themeColor="text2"/>
      <w:sz w:val="32"/>
      <w:szCs w:val="32"/>
    </w:rPr>
  </w:style>
  <w:style w:type="paragraph" w:styleId="Header">
    <w:name w:val="header"/>
    <w:basedOn w:val="Normal"/>
    <w:link w:val="HeaderChar"/>
    <w:uiPriority w:val="99"/>
    <w:unhideWhenUsed/>
    <w:rsid w:val="00C8605F"/>
    <w:pPr>
      <w:spacing w:after="40" w:line="160" w:lineRule="exact"/>
    </w:pPr>
    <w:rPr>
      <w:b/>
      <w:color w:val="009FE3" w:themeColor="background2"/>
      <w:sz w:val="16"/>
      <w:szCs w:val="16"/>
    </w:rPr>
  </w:style>
  <w:style w:type="character" w:customStyle="1" w:styleId="HeaderChar">
    <w:name w:val="Header Char"/>
    <w:basedOn w:val="DefaultParagraphFont"/>
    <w:link w:val="Header"/>
    <w:uiPriority w:val="99"/>
    <w:rsid w:val="00C8605F"/>
    <w:rPr>
      <w:rFonts w:ascii="Arial" w:hAnsi="Arial"/>
      <w:b/>
      <w:color w:val="009FE3" w:themeColor="background2"/>
      <w:sz w:val="16"/>
      <w:szCs w:val="16"/>
      <w:lang w:eastAsia="en-GB"/>
    </w:rPr>
  </w:style>
  <w:style w:type="paragraph" w:styleId="Footer">
    <w:name w:val="footer"/>
    <w:basedOn w:val="Normal"/>
    <w:link w:val="FooterChar"/>
    <w:uiPriority w:val="99"/>
    <w:unhideWhenUsed/>
    <w:rsid w:val="003B4063"/>
    <w:pPr>
      <w:tabs>
        <w:tab w:val="center" w:pos="4513"/>
        <w:tab w:val="right" w:pos="9026"/>
      </w:tabs>
    </w:pPr>
    <w:rPr>
      <w:rFonts w:eastAsia="Times New Roman"/>
    </w:rPr>
  </w:style>
  <w:style w:type="character" w:customStyle="1" w:styleId="FooterChar">
    <w:name w:val="Footer Char"/>
    <w:basedOn w:val="DefaultParagraphFont"/>
    <w:link w:val="Footer"/>
    <w:uiPriority w:val="99"/>
    <w:rsid w:val="003B4063"/>
    <w:rPr>
      <w:rFonts w:asciiTheme="minorHAnsi" w:eastAsia="Times New Roman" w:hAnsiTheme="minorHAnsi"/>
      <w:sz w:val="24"/>
      <w:lang w:eastAsia="en-GB"/>
    </w:rPr>
  </w:style>
  <w:style w:type="paragraph" w:styleId="ListParagraph">
    <w:name w:val="List Paragraph"/>
    <w:basedOn w:val="Normal"/>
    <w:uiPriority w:val="34"/>
    <w:qFormat/>
    <w:rsid w:val="003B4063"/>
    <w:pPr>
      <w:ind w:left="720"/>
      <w:contextualSpacing/>
    </w:pPr>
    <w:rPr>
      <w:rFonts w:eastAsia="Times New Roman"/>
    </w:rPr>
  </w:style>
  <w:style w:type="paragraph" w:customStyle="1" w:styleId="DocumentTitle">
    <w:name w:val="Document Title"/>
    <w:basedOn w:val="Normal"/>
    <w:rsid w:val="0039349C"/>
    <w:rPr>
      <w:rFonts w:asciiTheme="minorHAnsi" w:eastAsia="Times New Roman" w:hAnsiTheme="minorHAnsi"/>
      <w:b/>
      <w:color w:val="009FE3" w:themeColor="background2"/>
      <w:sz w:val="70"/>
      <w:szCs w:val="70"/>
    </w:rPr>
  </w:style>
  <w:style w:type="paragraph" w:styleId="TOC1">
    <w:name w:val="toc 1"/>
    <w:basedOn w:val="Normal"/>
    <w:next w:val="Normal"/>
    <w:autoRedefine/>
    <w:uiPriority w:val="39"/>
    <w:rsid w:val="00511A8D"/>
    <w:pPr>
      <w:tabs>
        <w:tab w:val="right" w:leader="dot" w:pos="6237"/>
      </w:tabs>
      <w:spacing w:after="100"/>
      <w:ind w:right="3402"/>
    </w:pPr>
    <w:rPr>
      <w:rFonts w:asciiTheme="minorHAnsi" w:eastAsia="Times New Roman" w:hAnsiTheme="minorHAnsi"/>
      <w:noProof/>
      <w:color w:val="53565A" w:themeColor="text1"/>
    </w:rPr>
  </w:style>
  <w:style w:type="paragraph" w:styleId="TOC2">
    <w:name w:val="toc 2"/>
    <w:basedOn w:val="Normal"/>
    <w:next w:val="Normal"/>
    <w:autoRedefine/>
    <w:uiPriority w:val="39"/>
    <w:rsid w:val="00511A8D"/>
    <w:pPr>
      <w:tabs>
        <w:tab w:val="right" w:leader="dot" w:pos="6237"/>
      </w:tabs>
      <w:spacing w:after="100"/>
      <w:ind w:left="238" w:right="3402"/>
    </w:pPr>
    <w:rPr>
      <w:rFonts w:asciiTheme="minorHAnsi" w:eastAsia="Times New Roman" w:hAnsiTheme="minorHAnsi"/>
      <w:noProof/>
      <w:color w:val="53565A" w:themeColor="text1"/>
    </w:rPr>
  </w:style>
  <w:style w:type="paragraph" w:styleId="TOC3">
    <w:name w:val="toc 3"/>
    <w:basedOn w:val="Normal"/>
    <w:next w:val="Normal"/>
    <w:autoRedefine/>
    <w:uiPriority w:val="39"/>
    <w:rsid w:val="00511A8D"/>
    <w:pPr>
      <w:tabs>
        <w:tab w:val="right" w:leader="dot" w:pos="6237"/>
      </w:tabs>
      <w:spacing w:after="100"/>
      <w:ind w:left="482" w:right="3402"/>
    </w:pPr>
    <w:rPr>
      <w:rFonts w:asciiTheme="minorHAnsi" w:eastAsia="Times New Roman" w:hAnsiTheme="minorHAnsi"/>
      <w:noProof/>
      <w:color w:val="53565A" w:themeColor="text1"/>
    </w:rPr>
  </w:style>
  <w:style w:type="character" w:styleId="Hyperlink">
    <w:name w:val="Hyperlink"/>
    <w:basedOn w:val="DefaultParagraphFont"/>
    <w:uiPriority w:val="99"/>
    <w:unhideWhenUsed/>
    <w:rsid w:val="00511A8D"/>
    <w:rPr>
      <w:color w:val="009FE3" w:themeColor="hyperlink"/>
      <w:u w:val="single"/>
    </w:rPr>
  </w:style>
  <w:style w:type="character" w:customStyle="1" w:styleId="Heading3Char">
    <w:name w:val="Heading 3 Char"/>
    <w:basedOn w:val="DefaultParagraphFont"/>
    <w:link w:val="Heading3"/>
    <w:rsid w:val="00C0772E"/>
    <w:rPr>
      <w:rFonts w:asciiTheme="minorHAnsi" w:eastAsia="Calibri" w:hAnsiTheme="minorHAnsi"/>
      <w:color w:val="174290" w:themeColor="text2"/>
      <w:sz w:val="24"/>
      <w:szCs w:val="24"/>
    </w:rPr>
  </w:style>
  <w:style w:type="table" w:styleId="TableGrid">
    <w:name w:val="Table Grid"/>
    <w:aliases w:val="SW Table,Table Option 1"/>
    <w:basedOn w:val="TableNormal"/>
    <w:uiPriority w:val="39"/>
    <w:rsid w:val="00721DBB"/>
    <w:rPr>
      <w:rFonts w:eastAsia="Times New Roman"/>
      <w:lang w:eastAsia="en-GB"/>
    </w:rPr>
    <w:tblPr>
      <w:tblBorders>
        <w:insideH w:val="single" w:sz="4" w:space="0" w:color="FFFFFF" w:themeColor="background1"/>
        <w:insideV w:val="single" w:sz="4" w:space="0" w:color="FFFFFF" w:themeColor="background1"/>
      </w:tblBorders>
      <w:tblCellMar>
        <w:top w:w="28" w:type="dxa"/>
        <w:bottom w:w="28" w:type="dxa"/>
      </w:tblCellMar>
    </w:tblPr>
    <w:tcPr>
      <w:shd w:val="clear" w:color="auto" w:fill="55CBFF" w:themeFill="background2" w:themeFillTint="99"/>
      <w:vAlign w:val="center"/>
    </w:tcPr>
    <w:tblStylePr w:type="firstRow">
      <w:tblPr/>
      <w:tcPr>
        <w:shd w:val="clear" w:color="auto" w:fill="009FE3" w:themeFill="background2"/>
      </w:tcPr>
    </w:tblStylePr>
    <w:tblStylePr w:type="lastRow">
      <w:tblPr/>
      <w:tcPr>
        <w:tcBorders>
          <w:insideH w:val="nil"/>
          <w:insideV w:val="single" w:sz="4" w:space="0" w:color="FFFFFF" w:themeColor="background1"/>
        </w:tcBorders>
        <w:shd w:val="clear" w:color="auto" w:fill="174290" w:themeFill="text2"/>
      </w:tcPr>
    </w:tblStylePr>
  </w:style>
  <w:style w:type="paragraph" w:customStyle="1" w:styleId="NumberedList">
    <w:name w:val="Numbered List"/>
    <w:basedOn w:val="Normal"/>
    <w:rsid w:val="007F601F"/>
    <w:pPr>
      <w:numPr>
        <w:numId w:val="2"/>
      </w:numPr>
      <w:spacing w:line="240" w:lineRule="exact"/>
      <w:ind w:left="357" w:hanging="357"/>
    </w:pPr>
    <w:rPr>
      <w:rFonts w:asciiTheme="minorHAnsi" w:eastAsia="Calibri" w:hAnsiTheme="minorHAnsi"/>
      <w:color w:val="53565A" w:themeColor="text1"/>
      <w:sz w:val="20"/>
      <w:szCs w:val="22"/>
      <w:lang w:eastAsia="en-US"/>
    </w:rPr>
  </w:style>
  <w:style w:type="paragraph" w:styleId="ListNumber2">
    <w:name w:val="List Number 2"/>
    <w:basedOn w:val="Normal"/>
    <w:uiPriority w:val="99"/>
    <w:unhideWhenUsed/>
    <w:rsid w:val="007F601F"/>
    <w:pPr>
      <w:numPr>
        <w:numId w:val="7"/>
      </w:numPr>
      <w:contextualSpacing/>
    </w:pPr>
  </w:style>
  <w:style w:type="paragraph" w:styleId="BodyText">
    <w:name w:val="Body Text"/>
    <w:basedOn w:val="Normal"/>
    <w:link w:val="BodyTextChar"/>
    <w:unhideWhenUsed/>
    <w:qFormat/>
    <w:rsid w:val="00C0772E"/>
    <w:pPr>
      <w:spacing w:after="260" w:line="240" w:lineRule="exact"/>
    </w:pPr>
    <w:rPr>
      <w:rFonts w:asciiTheme="minorHAnsi" w:eastAsia="Times New Roman" w:hAnsiTheme="minorHAnsi"/>
      <w:color w:val="53565A" w:themeColor="text1"/>
      <w:sz w:val="20"/>
    </w:rPr>
  </w:style>
  <w:style w:type="paragraph" w:styleId="ListNumber3">
    <w:name w:val="List Number 3"/>
    <w:basedOn w:val="Normal"/>
    <w:uiPriority w:val="99"/>
    <w:unhideWhenUsed/>
    <w:rsid w:val="007F601F"/>
    <w:pPr>
      <w:numPr>
        <w:numId w:val="6"/>
      </w:numPr>
      <w:contextualSpacing/>
    </w:pPr>
  </w:style>
  <w:style w:type="paragraph" w:customStyle="1" w:styleId="FirstLevelBullets">
    <w:name w:val="First Level Bullets"/>
    <w:basedOn w:val="Normal"/>
    <w:qFormat/>
    <w:rsid w:val="00166562"/>
    <w:pPr>
      <w:numPr>
        <w:numId w:val="1"/>
      </w:numPr>
      <w:spacing w:after="60" w:line="260" w:lineRule="exact"/>
      <w:ind w:left="425" w:hanging="425"/>
    </w:pPr>
    <w:rPr>
      <w:rFonts w:asciiTheme="minorHAnsi" w:eastAsia="Calibri" w:hAnsiTheme="minorHAnsi"/>
      <w:color w:val="53565A" w:themeColor="text1"/>
      <w:sz w:val="20"/>
      <w:lang w:eastAsia="en-US"/>
    </w:rPr>
  </w:style>
  <w:style w:type="paragraph" w:customStyle="1" w:styleId="BodyTextnopara">
    <w:name w:val="Body Text (no para)"/>
    <w:basedOn w:val="Normal"/>
    <w:rsid w:val="00C0772E"/>
    <w:pPr>
      <w:spacing w:line="240" w:lineRule="exact"/>
    </w:pPr>
    <w:rPr>
      <w:rFonts w:asciiTheme="minorHAnsi" w:eastAsia="Times New Roman" w:hAnsiTheme="minorHAnsi"/>
      <w:color w:val="53565A" w:themeColor="text1"/>
      <w:sz w:val="20"/>
      <w:lang w:eastAsia="en-US"/>
    </w:rPr>
  </w:style>
  <w:style w:type="paragraph" w:customStyle="1" w:styleId="HighlightedText">
    <w:name w:val="Highlighted Text"/>
    <w:basedOn w:val="Normal"/>
    <w:rsid w:val="00BE1EC0"/>
    <w:rPr>
      <w:rFonts w:asciiTheme="minorHAnsi" w:eastAsia="Times New Roman" w:hAnsiTheme="minorHAnsi"/>
      <w:b/>
      <w:i/>
      <w:color w:val="53565A" w:themeColor="text1"/>
      <w:sz w:val="20"/>
      <w:lang w:eastAsia="en-US"/>
    </w:rPr>
  </w:style>
  <w:style w:type="paragraph" w:styleId="Caption">
    <w:name w:val="caption"/>
    <w:basedOn w:val="Normal"/>
    <w:next w:val="Normal"/>
    <w:unhideWhenUsed/>
    <w:qFormat/>
    <w:rsid w:val="007F601F"/>
    <w:pPr>
      <w:keepNext/>
      <w:spacing w:after="60" w:line="260" w:lineRule="exact"/>
    </w:pPr>
    <w:rPr>
      <w:rFonts w:asciiTheme="minorHAnsi" w:eastAsia="Times New Roman" w:hAnsiTheme="minorHAnsi"/>
      <w:b/>
      <w:bCs/>
      <w:color w:val="174290" w:themeColor="text2"/>
      <w:sz w:val="20"/>
      <w:szCs w:val="18"/>
    </w:rPr>
  </w:style>
  <w:style w:type="paragraph" w:styleId="Subtitle">
    <w:name w:val="Subtitle"/>
    <w:basedOn w:val="Normal"/>
    <w:next w:val="Normal"/>
    <w:link w:val="SubtitleChar"/>
    <w:qFormat/>
    <w:rsid w:val="00C0772E"/>
    <w:pPr>
      <w:spacing w:after="240"/>
    </w:pPr>
    <w:rPr>
      <w:rFonts w:asciiTheme="minorHAnsi" w:eastAsia="Times New Roman" w:hAnsiTheme="minorHAnsi"/>
      <w:b/>
      <w:color w:val="174290" w:themeColor="text2"/>
      <w:sz w:val="70"/>
      <w:szCs w:val="70"/>
    </w:rPr>
  </w:style>
  <w:style w:type="character" w:customStyle="1" w:styleId="SubtitleChar">
    <w:name w:val="Subtitle Char"/>
    <w:basedOn w:val="DefaultParagraphFont"/>
    <w:link w:val="Subtitle"/>
    <w:rsid w:val="00C0772E"/>
    <w:rPr>
      <w:rFonts w:asciiTheme="minorHAnsi" w:eastAsia="Times New Roman" w:hAnsiTheme="minorHAnsi"/>
      <w:b/>
      <w:color w:val="174290" w:themeColor="text2"/>
      <w:sz w:val="70"/>
      <w:szCs w:val="70"/>
      <w:lang w:eastAsia="en-GB"/>
    </w:rPr>
  </w:style>
  <w:style w:type="character" w:customStyle="1" w:styleId="BodyTextChar">
    <w:name w:val="Body Text Char"/>
    <w:basedOn w:val="DefaultParagraphFont"/>
    <w:link w:val="BodyText"/>
    <w:rsid w:val="00C0772E"/>
    <w:rPr>
      <w:rFonts w:asciiTheme="minorHAnsi" w:eastAsia="Times New Roman" w:hAnsiTheme="minorHAnsi"/>
      <w:color w:val="53565A" w:themeColor="text1"/>
      <w:lang w:eastAsia="en-GB"/>
    </w:rPr>
  </w:style>
  <w:style w:type="paragraph" w:styleId="ListNumber4">
    <w:name w:val="List Number 4"/>
    <w:basedOn w:val="Normal"/>
    <w:uiPriority w:val="99"/>
    <w:unhideWhenUsed/>
    <w:rsid w:val="007F601F"/>
    <w:pPr>
      <w:numPr>
        <w:numId w:val="5"/>
      </w:numPr>
      <w:contextualSpacing/>
    </w:pPr>
  </w:style>
  <w:style w:type="paragraph" w:styleId="ListNumber5">
    <w:name w:val="List Number 5"/>
    <w:basedOn w:val="Normal"/>
    <w:uiPriority w:val="99"/>
    <w:unhideWhenUsed/>
    <w:rsid w:val="007F601F"/>
    <w:pPr>
      <w:numPr>
        <w:numId w:val="4"/>
      </w:numPr>
      <w:contextualSpacing/>
    </w:pPr>
  </w:style>
  <w:style w:type="paragraph" w:styleId="ListNumber">
    <w:name w:val="List Number"/>
    <w:basedOn w:val="Normal"/>
    <w:uiPriority w:val="99"/>
    <w:unhideWhenUsed/>
    <w:rsid w:val="007F601F"/>
    <w:pPr>
      <w:numPr>
        <w:numId w:val="8"/>
      </w:numPr>
      <w:contextualSpacing/>
    </w:pPr>
  </w:style>
  <w:style w:type="paragraph" w:customStyle="1" w:styleId="ContentsHeading">
    <w:name w:val="Contents Heading"/>
    <w:basedOn w:val="Heading1"/>
    <w:qFormat/>
    <w:rsid w:val="00024470"/>
    <w:pPr>
      <w:spacing w:after="0" w:line="480" w:lineRule="exact"/>
    </w:pPr>
    <w:rPr>
      <w:b w:val="0"/>
      <w:sz w:val="48"/>
      <w:szCs w:val="32"/>
    </w:rPr>
  </w:style>
  <w:style w:type="paragraph" w:customStyle="1" w:styleId="MeetingTitle">
    <w:name w:val="Meeting Title"/>
    <w:basedOn w:val="Heading2"/>
    <w:qFormat/>
    <w:rsid w:val="00024470"/>
    <w:rPr>
      <w:b w:val="0"/>
    </w:rPr>
  </w:style>
  <w:style w:type="paragraph" w:customStyle="1" w:styleId="TableText2">
    <w:name w:val="Table Text 2"/>
    <w:basedOn w:val="BodyText"/>
    <w:next w:val="Normal"/>
    <w:qFormat/>
    <w:rsid w:val="00C5039F"/>
    <w:pPr>
      <w:spacing w:after="0" w:line="240" w:lineRule="auto"/>
    </w:pPr>
    <w:rPr>
      <w:lang w:val="en-US"/>
    </w:rPr>
  </w:style>
  <w:style w:type="table" w:styleId="TableGridLight">
    <w:name w:val="Grid Table Light"/>
    <w:basedOn w:val="TableNormal"/>
    <w:uiPriority w:val="40"/>
    <w:rsid w:val="003746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4">
    <w:name w:val="Table Classic 4"/>
    <w:basedOn w:val="TableNormal"/>
    <w:uiPriority w:val="99"/>
    <w:semiHidden/>
    <w:unhideWhenUsed/>
    <w:rsid w:val="003746A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TableText">
    <w:name w:val="Table Text"/>
    <w:basedOn w:val="Normal"/>
    <w:rsid w:val="00B02D56"/>
    <w:pPr>
      <w:framePr w:hSpace="180" w:wrap="around" w:vAnchor="text" w:hAnchor="margin" w:y="222"/>
    </w:pPr>
    <w:rPr>
      <w:rFonts w:asciiTheme="minorHAnsi" w:eastAsia="Times New Roman" w:hAnsiTheme="minorHAnsi"/>
      <w:color w:val="FFFFFF" w:themeColor="background1"/>
      <w:sz w:val="20"/>
    </w:rPr>
  </w:style>
  <w:style w:type="paragraph" w:customStyle="1" w:styleId="TableHeadings">
    <w:name w:val="Table Headings"/>
    <w:basedOn w:val="TableText"/>
    <w:qFormat/>
    <w:rsid w:val="00261658"/>
    <w:pPr>
      <w:framePr w:wrap="around"/>
    </w:pPr>
  </w:style>
  <w:style w:type="character" w:styleId="UnresolvedMention">
    <w:name w:val="Unresolved Mention"/>
    <w:basedOn w:val="DefaultParagraphFont"/>
    <w:uiPriority w:val="99"/>
    <w:semiHidden/>
    <w:unhideWhenUsed/>
    <w:rsid w:val="00E03BED"/>
    <w:rPr>
      <w:color w:val="605E5C"/>
      <w:shd w:val="clear" w:color="auto" w:fill="E1DFDD"/>
    </w:rPr>
  </w:style>
  <w:style w:type="paragraph" w:styleId="BalloonText">
    <w:name w:val="Balloon Text"/>
    <w:basedOn w:val="Normal"/>
    <w:link w:val="BalloonTextChar"/>
    <w:uiPriority w:val="99"/>
    <w:semiHidden/>
    <w:unhideWhenUsed/>
    <w:rsid w:val="00433E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E8C"/>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01290">
      <w:bodyDiv w:val="1"/>
      <w:marLeft w:val="0"/>
      <w:marRight w:val="0"/>
      <w:marTop w:val="0"/>
      <w:marBottom w:val="0"/>
      <w:divBdr>
        <w:top w:val="none" w:sz="0" w:space="0" w:color="auto"/>
        <w:left w:val="none" w:sz="0" w:space="0" w:color="auto"/>
        <w:bottom w:val="none" w:sz="0" w:space="0" w:color="auto"/>
        <w:right w:val="none" w:sz="0" w:space="0" w:color="auto"/>
      </w:divBdr>
    </w:div>
    <w:div w:id="176514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SW1">
  <a:themeElements>
    <a:clrScheme name="Water for Life">
      <a:dk1>
        <a:srgbClr val="53565A"/>
      </a:dk1>
      <a:lt1>
        <a:sysClr val="window" lastClr="FFFFFF"/>
      </a:lt1>
      <a:dk2>
        <a:srgbClr val="174290"/>
      </a:dk2>
      <a:lt2>
        <a:srgbClr val="009FE3"/>
      </a:lt2>
      <a:accent1>
        <a:srgbClr val="3C92D0"/>
      </a:accent1>
      <a:accent2>
        <a:srgbClr val="FAB41A"/>
      </a:accent2>
      <a:accent3>
        <a:srgbClr val="00AAC6"/>
      </a:accent3>
      <a:accent4>
        <a:srgbClr val="A15499"/>
      </a:accent4>
      <a:accent5>
        <a:srgbClr val="779A4A"/>
      </a:accent5>
      <a:accent6>
        <a:srgbClr val="DF4613"/>
      </a:accent6>
      <a:hlink>
        <a:srgbClr val="009FE3"/>
      </a:hlink>
      <a:folHlink>
        <a:srgbClr val="174290"/>
      </a:folHlink>
    </a:clrScheme>
    <a:fontScheme name="Southern Wate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E2213C74315FC4791275DF7C6727A0A" ma:contentTypeVersion="24" ma:contentTypeDescription="Create a new document." ma:contentTypeScope="" ma:versionID="816a59beeade9596a6c1cddec89ba17f">
  <xsd:schema xmlns:xsd="http://www.w3.org/2001/XMLSchema" xmlns:xs="http://www.w3.org/2001/XMLSchema" xmlns:p="http://schemas.microsoft.com/office/2006/metadata/properties" xmlns:ns2="9f326557-b074-42fa-b724-a00603b13f12" xmlns:ns3="ed31505d-ac78-4a3c-bfd6-84fe573c21be" xmlns:ns4="4600776d-0a3c-44b4-bff2-0ceaafb13046" targetNamespace="http://schemas.microsoft.com/office/2006/metadata/properties" ma:root="true" ma:fieldsID="1887c6fb60dc83d1ee0dcd34ec2a9988" ns2:_="" ns3:_="" ns4:_="">
    <xsd:import namespace="9f326557-b074-42fa-b724-a00603b13f12"/>
    <xsd:import namespace="ed31505d-ac78-4a3c-bfd6-84fe573c21be"/>
    <xsd:import namespace="4600776d-0a3c-44b4-bff2-0ceaafb1304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26557-b074-42fa-b724-a00603b13f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31505d-ac78-4a3c-bfd6-84fe573c21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b37f91c-4bb8-4ab3-bc5a-cd87538154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00776d-0a3c-44b4-bff2-0ceaafb1304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47d6692b-071a-413c-a639-c5b73905af11}" ma:internalName="TaxCatchAll" ma:showField="CatchAllData" ma:web="9f326557-b074-42fa-b724-a00603b13f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600776d-0a3c-44b4-bff2-0ceaafb13046" xsi:nil="true"/>
    <lcf76f155ced4ddcb4097134ff3c332f xmlns="ed31505d-ac78-4a3c-bfd6-84fe573c21be">
      <Terms xmlns="http://schemas.microsoft.com/office/infopath/2007/PartnerControls"/>
    </lcf76f155ced4ddcb4097134ff3c332f>
    <_dlc_DocId xmlns="9f326557-b074-42fa-b724-a00603b13f12">DECSUJNSFHER-1881298456-12671</_dlc_DocId>
    <_dlc_DocIdUrl xmlns="9f326557-b074-42fa-b724-a00603b13f12">
      <Url>https://hopuk.sharepoint.com/sites/BexhillBattle/_layouts/15/DocIdRedir.aspx?ID=DECSUJNSFHER-1881298456-12671</Url>
      <Description>DECSUJNSFHER-1881298456-12671</Description>
    </_dlc_DocIdUrl>
  </documentManagement>
</p:properties>
</file>

<file path=customXml/itemProps1.xml><?xml version="1.0" encoding="utf-8"?>
<ds:datastoreItem xmlns:ds="http://schemas.openxmlformats.org/officeDocument/2006/customXml" ds:itemID="{0BFC6366-DC9E-4C5D-91DE-E04FC548406F}">
  <ds:schemaRefs>
    <ds:schemaRef ds:uri="http://schemas.openxmlformats.org/officeDocument/2006/bibliography"/>
  </ds:schemaRefs>
</ds:datastoreItem>
</file>

<file path=customXml/itemProps2.xml><?xml version="1.0" encoding="utf-8"?>
<ds:datastoreItem xmlns:ds="http://schemas.openxmlformats.org/officeDocument/2006/customXml" ds:itemID="{E5D30B1F-AC11-4640-BB15-683D3AA527CE}"/>
</file>

<file path=customXml/itemProps3.xml><?xml version="1.0" encoding="utf-8"?>
<ds:datastoreItem xmlns:ds="http://schemas.openxmlformats.org/officeDocument/2006/customXml" ds:itemID="{1DF7EC09-5F6A-41C2-BAD0-3B933602C9D7}"/>
</file>

<file path=customXml/itemProps4.xml><?xml version="1.0" encoding="utf-8"?>
<ds:datastoreItem xmlns:ds="http://schemas.openxmlformats.org/officeDocument/2006/customXml" ds:itemID="{6D7117C1-2BAB-4024-9F69-9F9BC5AB50A3}"/>
</file>

<file path=customXml/itemProps5.xml><?xml version="1.0" encoding="utf-8"?>
<ds:datastoreItem xmlns:ds="http://schemas.openxmlformats.org/officeDocument/2006/customXml" ds:itemID="{8176EDDC-10E2-4297-9E08-DBF3BABD0FD6}"/>
</file>

<file path=docProps/app.xml><?xml version="1.0" encoding="utf-8"?>
<Properties xmlns="http://schemas.openxmlformats.org/officeDocument/2006/extended-properties" xmlns:vt="http://schemas.openxmlformats.org/officeDocument/2006/docPropsVTypes">
  <Template>Normal</Template>
  <TotalTime>1</TotalTime>
  <Pages>4</Pages>
  <Words>497</Words>
  <Characters>2839</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Butson, Robert</dc:creator>
  <cp:keywords/>
  <dc:description/>
  <cp:lastModifiedBy>MCKENNA, Frances</cp:lastModifiedBy>
  <cp:revision>2</cp:revision>
  <cp:lastPrinted>2018-10-25T15:57:00Z</cp:lastPrinted>
  <dcterms:created xsi:type="dcterms:W3CDTF">2023-01-19T09:30:00Z</dcterms:created>
  <dcterms:modified xsi:type="dcterms:W3CDTF">2023-01-19T09:30:00Z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0x0101007E2213C74315FC4791275DF7C6727A0A</vt:lpwstr>
  </property>
  <property fmtid="{D5CDD505-2E9C-101B-9397-08002B2CF9AE}" pid="3" name="_dlc_DocIdItemGuid">
    <vt:lpwstr>29cb0027-2e52-4e6a-b81f-d297d3f0ed27</vt:lpwstr>
  </property>
</Properties>
</file>